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E" w:rsidRPr="00521528" w:rsidRDefault="00BC3E92" w:rsidP="00405CCD">
      <w:pPr>
        <w:pStyle w:val="Titlu2"/>
        <w:spacing w:before="0" w:after="120" w:line="240" w:lineRule="auto"/>
        <w:ind w:right="-792"/>
        <w:jc w:val="center"/>
        <w:rPr>
          <w:rFonts w:asciiTheme="minorHAnsi" w:hAnsiTheme="minorHAnsi"/>
          <w:color w:val="0070C0"/>
          <w:sz w:val="28"/>
          <w:szCs w:val="28"/>
        </w:rPr>
      </w:pPr>
      <w:r w:rsidRPr="00521528">
        <w:rPr>
          <w:rFonts w:asciiTheme="minorHAnsi" w:hAnsiTheme="minorHAnsi"/>
          <w:color w:val="0070C0"/>
          <w:sz w:val="28"/>
          <w:szCs w:val="28"/>
        </w:rPr>
        <w:t xml:space="preserve">Chestionar privind </w:t>
      </w:r>
      <w:r w:rsidR="00405CCD" w:rsidRPr="00521528">
        <w:rPr>
          <w:rFonts w:asciiTheme="minorHAnsi" w:hAnsiTheme="minorHAnsi"/>
          <w:color w:val="0070C0"/>
          <w:sz w:val="28"/>
          <w:szCs w:val="28"/>
        </w:rPr>
        <w:t>o</w:t>
      </w:r>
      <w:r w:rsidRPr="00521528">
        <w:rPr>
          <w:rFonts w:asciiTheme="minorHAnsi" w:hAnsiTheme="minorHAnsi"/>
          <w:color w:val="0070C0"/>
          <w:sz w:val="28"/>
          <w:szCs w:val="28"/>
        </w:rPr>
        <w:t>ferta</w:t>
      </w:r>
      <w:r w:rsidR="005A514E" w:rsidRPr="00521528">
        <w:rPr>
          <w:rFonts w:asciiTheme="minorHAnsi" w:hAnsiTheme="minorHAnsi"/>
          <w:color w:val="0070C0"/>
          <w:sz w:val="28"/>
          <w:szCs w:val="28"/>
        </w:rPr>
        <w:t xml:space="preserve"> de</w:t>
      </w:r>
      <w:r w:rsidR="00C95708" w:rsidRPr="00521528">
        <w:rPr>
          <w:rFonts w:asciiTheme="minorHAnsi" w:hAnsiTheme="minorHAnsi"/>
          <w:color w:val="0070C0"/>
          <w:sz w:val="28"/>
          <w:szCs w:val="28"/>
        </w:rPr>
        <w:t xml:space="preserve"> Cercetare, Dezvoltare, Inovare(</w:t>
      </w:r>
      <w:r w:rsidR="005A514E" w:rsidRPr="00521528">
        <w:rPr>
          <w:rFonts w:asciiTheme="minorHAnsi" w:hAnsiTheme="minorHAnsi"/>
          <w:color w:val="0070C0"/>
          <w:sz w:val="28"/>
          <w:szCs w:val="28"/>
        </w:rPr>
        <w:t>CDI</w:t>
      </w:r>
      <w:r w:rsidR="00C95708" w:rsidRPr="00521528">
        <w:rPr>
          <w:rFonts w:asciiTheme="minorHAnsi" w:hAnsiTheme="minorHAnsi"/>
          <w:color w:val="0070C0"/>
          <w:sz w:val="28"/>
          <w:szCs w:val="28"/>
        </w:rPr>
        <w:t>)</w:t>
      </w:r>
      <w:r w:rsidR="005A514E" w:rsidRPr="00521528">
        <w:rPr>
          <w:rFonts w:asciiTheme="minorHAnsi" w:hAnsiTheme="minorHAnsi"/>
          <w:color w:val="0070C0"/>
          <w:sz w:val="28"/>
          <w:szCs w:val="28"/>
        </w:rPr>
        <w:t xml:space="preserve"> şi Transfer Tehnologic</w:t>
      </w:r>
      <w:r w:rsidR="00C95708" w:rsidRPr="00521528">
        <w:rPr>
          <w:rFonts w:asciiTheme="minorHAnsi" w:hAnsiTheme="minorHAnsi"/>
          <w:color w:val="0070C0"/>
          <w:sz w:val="28"/>
          <w:szCs w:val="28"/>
        </w:rPr>
        <w:t xml:space="preserve"> (TT)</w:t>
      </w:r>
      <w:r w:rsidR="005A514E" w:rsidRPr="00521528">
        <w:rPr>
          <w:rFonts w:asciiTheme="minorHAnsi" w:hAnsiTheme="minorHAnsi"/>
          <w:color w:val="0070C0"/>
          <w:sz w:val="28"/>
          <w:szCs w:val="28"/>
        </w:rPr>
        <w:t xml:space="preserve"> din Regiunea Centru</w:t>
      </w:r>
    </w:p>
    <w:p w:rsidR="005A514E" w:rsidRPr="001063B7" w:rsidRDefault="005A514E" w:rsidP="00BC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88"/>
        <w:jc w:val="both"/>
        <w:rPr>
          <w:sz w:val="24"/>
          <w:szCs w:val="24"/>
        </w:rPr>
      </w:pPr>
      <w:r w:rsidRPr="001063B7">
        <w:rPr>
          <w:sz w:val="24"/>
          <w:szCs w:val="24"/>
        </w:rPr>
        <w:t>Scopul chestionarului este de a identifica oferta de CDI şi TT existent</w:t>
      </w:r>
      <w:r w:rsidR="00053A6E">
        <w:rPr>
          <w:sz w:val="24"/>
          <w:szCs w:val="24"/>
        </w:rPr>
        <w:t>ă în Regiunea Centru precum şi potențialul</w:t>
      </w:r>
      <w:r w:rsidRPr="001063B7">
        <w:rPr>
          <w:sz w:val="24"/>
          <w:szCs w:val="24"/>
        </w:rPr>
        <w:t xml:space="preserve"> de creştere şi specializare regională bazat de activitatea de </w:t>
      </w:r>
      <w:proofErr w:type="spellStart"/>
      <w:r w:rsidRPr="001063B7">
        <w:rPr>
          <w:sz w:val="24"/>
          <w:szCs w:val="24"/>
        </w:rPr>
        <w:t>cercetare-dezvoltare-inovare</w:t>
      </w:r>
      <w:proofErr w:type="spellEnd"/>
      <w:r w:rsidRPr="001063B7">
        <w:rPr>
          <w:sz w:val="24"/>
          <w:szCs w:val="24"/>
        </w:rPr>
        <w:t xml:space="preserve"> şi transfer tehnologic. Chestionarul vizează, în special, obţinerea de </w:t>
      </w:r>
      <w:proofErr w:type="spellStart"/>
      <w:r w:rsidRPr="001063B7">
        <w:rPr>
          <w:sz w:val="24"/>
          <w:szCs w:val="24"/>
          <w:lang w:val="en-US"/>
        </w:rPr>
        <w:t>informaţii</w:t>
      </w:r>
      <w:proofErr w:type="spellEnd"/>
      <w:r w:rsidRPr="001063B7">
        <w:rPr>
          <w:sz w:val="24"/>
          <w:szCs w:val="24"/>
          <w:lang w:val="en-US"/>
        </w:rPr>
        <w:t xml:space="preserve"> cu </w:t>
      </w:r>
      <w:proofErr w:type="spellStart"/>
      <w:r w:rsidRPr="001063B7">
        <w:rPr>
          <w:sz w:val="24"/>
          <w:szCs w:val="24"/>
          <w:lang w:val="en-US"/>
        </w:rPr>
        <w:t>privire</w:t>
      </w:r>
      <w:proofErr w:type="spellEnd"/>
      <w:r w:rsidRPr="001063B7">
        <w:rPr>
          <w:sz w:val="24"/>
          <w:szCs w:val="24"/>
          <w:lang w:val="en-US"/>
        </w:rPr>
        <w:t xml:space="preserve"> la </w:t>
      </w:r>
      <w:r w:rsidRPr="001063B7">
        <w:rPr>
          <w:sz w:val="24"/>
          <w:szCs w:val="24"/>
        </w:rPr>
        <w:t>rezultatele din activitatea de CDI şi</w:t>
      </w:r>
      <w:r w:rsidRPr="001063B7">
        <w:rPr>
          <w:sz w:val="24"/>
          <w:szCs w:val="24"/>
          <w:lang w:val="en-GB"/>
        </w:rPr>
        <w:t>/</w:t>
      </w:r>
      <w:proofErr w:type="spellStart"/>
      <w:r w:rsidRPr="001063B7">
        <w:rPr>
          <w:sz w:val="24"/>
          <w:szCs w:val="24"/>
          <w:lang w:val="en-GB"/>
        </w:rPr>
        <w:t>sau</w:t>
      </w:r>
      <w:proofErr w:type="spellEnd"/>
      <w:r w:rsidRPr="001063B7">
        <w:rPr>
          <w:sz w:val="24"/>
          <w:szCs w:val="24"/>
        </w:rPr>
        <w:t xml:space="preserve"> TT în domeniile de excelenţă din </w:t>
      </w:r>
      <w:r w:rsidR="00053A6E">
        <w:rPr>
          <w:sz w:val="24"/>
          <w:szCs w:val="24"/>
        </w:rPr>
        <w:t>S</w:t>
      </w:r>
      <w:r w:rsidRPr="001063B7">
        <w:rPr>
          <w:sz w:val="24"/>
          <w:szCs w:val="24"/>
        </w:rPr>
        <w:t xml:space="preserve">trategia </w:t>
      </w:r>
      <w:r w:rsidR="00053A6E">
        <w:rPr>
          <w:sz w:val="24"/>
          <w:szCs w:val="24"/>
        </w:rPr>
        <w:t xml:space="preserve">Regională </w:t>
      </w:r>
      <w:r w:rsidRPr="001063B7">
        <w:rPr>
          <w:sz w:val="24"/>
          <w:szCs w:val="24"/>
        </w:rPr>
        <w:t xml:space="preserve">de </w:t>
      </w:r>
      <w:r w:rsidR="00053A6E">
        <w:rPr>
          <w:sz w:val="24"/>
          <w:szCs w:val="24"/>
        </w:rPr>
        <w:t>S</w:t>
      </w:r>
      <w:r w:rsidRPr="001063B7">
        <w:rPr>
          <w:sz w:val="24"/>
          <w:szCs w:val="24"/>
        </w:rPr>
        <w:t>pecia</w:t>
      </w:r>
      <w:r w:rsidR="00053A6E">
        <w:rPr>
          <w:sz w:val="24"/>
          <w:szCs w:val="24"/>
        </w:rPr>
        <w:t>lizare Inteligent</w:t>
      </w:r>
      <w:r w:rsidRPr="001063B7">
        <w:rPr>
          <w:sz w:val="24"/>
          <w:szCs w:val="24"/>
        </w:rPr>
        <w:t xml:space="preserve">ă (şi nu numai) precum şi impactul acestora în economie sau societate, astfel încât să permită o identificare a specializării regionale care derivă din activitatea de CDI. </w:t>
      </w:r>
    </w:p>
    <w:p w:rsidR="005A514E" w:rsidRPr="001063B7" w:rsidRDefault="005A514E" w:rsidP="00BC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88"/>
        <w:jc w:val="both"/>
        <w:rPr>
          <w:sz w:val="24"/>
          <w:szCs w:val="24"/>
        </w:rPr>
      </w:pPr>
      <w:r w:rsidRPr="001063B7">
        <w:rPr>
          <w:sz w:val="24"/>
          <w:szCs w:val="24"/>
        </w:rPr>
        <w:t>Chestionarul face referire la: informaţii cu privire la activităţile şi serviciile curente  de CDI şi TT disponibile în organizaţia dvs.; tipul</w:t>
      </w:r>
      <w:r w:rsidR="00E71CD4">
        <w:rPr>
          <w:sz w:val="24"/>
          <w:szCs w:val="24"/>
          <w:lang w:val="en-GB"/>
        </w:rPr>
        <w:t>/</w:t>
      </w:r>
      <w:proofErr w:type="spellStart"/>
      <w:r w:rsidR="00E71CD4">
        <w:rPr>
          <w:sz w:val="24"/>
          <w:szCs w:val="24"/>
          <w:lang w:val="en-GB"/>
        </w:rPr>
        <w:t>cate</w:t>
      </w:r>
      <w:r w:rsidRPr="001063B7">
        <w:rPr>
          <w:sz w:val="24"/>
          <w:szCs w:val="24"/>
          <w:lang w:val="en-GB"/>
        </w:rPr>
        <w:t>goriile</w:t>
      </w:r>
      <w:proofErr w:type="spellEnd"/>
      <w:r w:rsidRPr="001063B7">
        <w:rPr>
          <w:sz w:val="24"/>
          <w:szCs w:val="24"/>
        </w:rPr>
        <w:t xml:space="preserve"> de personal angajate în aceste activităţi, proiectele de CDI dezvoltate în ultimii 5 ani,  infrastructura de cercetare disponibilă, impactul activităţii</w:t>
      </w:r>
      <w:r w:rsidRPr="001063B7">
        <w:rPr>
          <w:sz w:val="24"/>
          <w:szCs w:val="24"/>
          <w:lang w:val="en-GB"/>
        </w:rPr>
        <w:t>/</w:t>
      </w:r>
      <w:proofErr w:type="spellStart"/>
      <w:r w:rsidRPr="001063B7">
        <w:rPr>
          <w:sz w:val="24"/>
          <w:szCs w:val="24"/>
          <w:lang w:val="en-US"/>
        </w:rPr>
        <w:t>proiectelor</w:t>
      </w:r>
      <w:proofErr w:type="spellEnd"/>
      <w:r w:rsidRPr="001063B7">
        <w:rPr>
          <w:sz w:val="24"/>
          <w:szCs w:val="24"/>
        </w:rPr>
        <w:t xml:space="preserve"> de CDI în economie, colaborarea cu mediul de afaceri. </w:t>
      </w:r>
    </w:p>
    <w:p w:rsidR="005A514E" w:rsidRPr="001063B7" w:rsidRDefault="005A514E" w:rsidP="00BC3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88"/>
        <w:jc w:val="both"/>
        <w:rPr>
          <w:sz w:val="24"/>
          <w:szCs w:val="24"/>
        </w:rPr>
      </w:pPr>
      <w:r w:rsidRPr="001063B7">
        <w:rPr>
          <w:sz w:val="24"/>
          <w:szCs w:val="24"/>
        </w:rPr>
        <w:t xml:space="preserve">Prezentul chestionar se adresează următoarelor categorii de organizaţii: universităţi, institute de cercetare, staţiuni de cercetare, centre de transfer tehnologic, incubatoare tehnologice şi de afaceri, alte organizaţii publice </w:t>
      </w:r>
      <w:r w:rsidR="00053A6E">
        <w:rPr>
          <w:sz w:val="24"/>
          <w:szCs w:val="24"/>
        </w:rPr>
        <w:t xml:space="preserve">și private </w:t>
      </w:r>
      <w:r w:rsidRPr="001063B7">
        <w:rPr>
          <w:sz w:val="24"/>
          <w:szCs w:val="24"/>
        </w:rPr>
        <w:t xml:space="preserve">cu activităţi în domeniul CDI şi transferului tehnologic. </w:t>
      </w:r>
    </w:p>
    <w:p w:rsidR="005A514E" w:rsidRPr="00072455" w:rsidRDefault="005A514E" w:rsidP="00463F28">
      <w:pPr>
        <w:spacing w:after="0" w:line="240" w:lineRule="auto"/>
        <w:ind w:right="-788"/>
        <w:jc w:val="both"/>
        <w:rPr>
          <w:sz w:val="12"/>
          <w:szCs w:val="12"/>
        </w:rPr>
      </w:pPr>
    </w:p>
    <w:p w:rsidR="005A514E" w:rsidRPr="00BC3E92" w:rsidRDefault="005B7058" w:rsidP="00463F28">
      <w:pPr>
        <w:spacing w:after="0" w:line="240" w:lineRule="auto"/>
        <w:ind w:right="-788"/>
        <w:jc w:val="both"/>
        <w:rPr>
          <w:rFonts w:cs="Arial"/>
          <w:b/>
          <w:sz w:val="28"/>
          <w:szCs w:val="28"/>
        </w:rPr>
      </w:pPr>
      <w:proofErr w:type="spellStart"/>
      <w:r w:rsidRPr="00BC3E92">
        <w:rPr>
          <w:rFonts w:cs="Arial"/>
          <w:b/>
          <w:sz w:val="28"/>
          <w:szCs w:val="28"/>
        </w:rPr>
        <w:t>Definitii</w:t>
      </w:r>
      <w:proofErr w:type="spellEnd"/>
    </w:p>
    <w:p w:rsidR="005B7058" w:rsidRPr="00E71CD4" w:rsidRDefault="00E71CD4" w:rsidP="00463F28">
      <w:pPr>
        <w:spacing w:after="0" w:line="240" w:lineRule="auto"/>
        <w:ind w:right="-788"/>
        <w:jc w:val="both"/>
        <w:rPr>
          <w:rFonts w:cs="Arial"/>
          <w:sz w:val="24"/>
          <w:szCs w:val="24"/>
          <w:shd w:val="clear" w:color="auto" w:fill="FFFFFF"/>
        </w:rPr>
      </w:pPr>
      <w:r w:rsidRPr="00E71CD4">
        <w:rPr>
          <w:rFonts w:cs="Arial"/>
          <w:b/>
          <w:sz w:val="24"/>
          <w:szCs w:val="24"/>
          <w:shd w:val="clear" w:color="auto" w:fill="FFFFFF"/>
        </w:rPr>
        <w:t>Cercetarea fundamentala</w:t>
      </w:r>
      <w:r w:rsidRPr="00E71CD4">
        <w:rPr>
          <w:rFonts w:cs="Arial"/>
          <w:sz w:val="24"/>
          <w:szCs w:val="24"/>
          <w:shd w:val="clear" w:color="auto" w:fill="FFFFFF"/>
        </w:rPr>
        <w:t xml:space="preserve"> – reprezintă o activitate experimentala sau teoretica realizata, in principal, pentru descoperirea de noi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cunostinte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 xml:space="preserve"> referitoare la originile fenomenelor sau faptelor observabile,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fara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 xml:space="preserve"> a avea in vedere o anumita utilizare sau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aplicatie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 xml:space="preserve"> practica</w:t>
      </w:r>
      <w:r w:rsidR="005B7058" w:rsidRPr="00E71CD4">
        <w:rPr>
          <w:rFonts w:cs="Arial"/>
          <w:sz w:val="24"/>
          <w:szCs w:val="24"/>
          <w:shd w:val="clear" w:color="auto" w:fill="FFFFFF"/>
        </w:rPr>
        <w:t>.</w:t>
      </w:r>
      <w:r w:rsidR="00B72EAA" w:rsidRPr="00E71CD4">
        <w:rPr>
          <w:rStyle w:val="Referinnotdesubsol"/>
          <w:rFonts w:cs="Arial"/>
          <w:sz w:val="24"/>
          <w:szCs w:val="24"/>
          <w:shd w:val="clear" w:color="auto" w:fill="FFFFFF"/>
        </w:rPr>
        <w:footnoteReference w:id="2"/>
      </w:r>
    </w:p>
    <w:p w:rsidR="005B7058" w:rsidRPr="00072455" w:rsidRDefault="005B7058" w:rsidP="00463F28">
      <w:pPr>
        <w:spacing w:after="0" w:line="240" w:lineRule="auto"/>
        <w:ind w:right="-788"/>
        <w:jc w:val="both"/>
        <w:rPr>
          <w:rFonts w:cs="Arial"/>
          <w:sz w:val="12"/>
          <w:szCs w:val="12"/>
          <w:shd w:val="clear" w:color="auto" w:fill="FFFFFF"/>
        </w:rPr>
      </w:pPr>
    </w:p>
    <w:p w:rsidR="00792F00" w:rsidRPr="00E71CD4" w:rsidRDefault="00E71CD4" w:rsidP="00463F28">
      <w:pPr>
        <w:spacing w:after="0" w:line="240" w:lineRule="auto"/>
        <w:ind w:right="-788"/>
        <w:jc w:val="both"/>
        <w:rPr>
          <w:rFonts w:cs="Arial"/>
          <w:sz w:val="24"/>
          <w:szCs w:val="24"/>
          <w:shd w:val="clear" w:color="auto" w:fill="FFFFFF"/>
        </w:rPr>
      </w:pPr>
      <w:r w:rsidRPr="00E71CD4">
        <w:rPr>
          <w:rFonts w:cs="Arial"/>
          <w:b/>
          <w:sz w:val="24"/>
          <w:szCs w:val="24"/>
          <w:shd w:val="clear" w:color="auto" w:fill="FFFFFF"/>
        </w:rPr>
        <w:t>Cercetarea aplicata</w:t>
      </w:r>
      <w:r w:rsidRPr="00E71CD4">
        <w:rPr>
          <w:rFonts w:cs="Arial"/>
          <w:sz w:val="24"/>
          <w:szCs w:val="24"/>
          <w:shd w:val="clear" w:color="auto" w:fill="FFFFFF"/>
        </w:rPr>
        <w:t xml:space="preserve"> reprezintă o activitate de cercetare realizata </w:t>
      </w:r>
      <w:r>
        <w:rPr>
          <w:rFonts w:cs="Arial"/>
          <w:sz w:val="24"/>
          <w:szCs w:val="24"/>
          <w:shd w:val="clear" w:color="auto" w:fill="FFFFFF"/>
        </w:rPr>
        <w:t>pentru</w:t>
      </w:r>
      <w:r w:rsidRPr="00E71CD4">
        <w:rPr>
          <w:rFonts w:cs="Arial"/>
          <w:sz w:val="24"/>
          <w:szCs w:val="24"/>
          <w:shd w:val="clear" w:color="auto" w:fill="FFFFFF"/>
        </w:rPr>
        <w:t xml:space="preserve"> descoperirea de noi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cunostinte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avand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 xml:space="preserve"> in vedere, in primul </w:t>
      </w:r>
      <w:proofErr w:type="spellStart"/>
      <w:r w:rsidRPr="00E71CD4">
        <w:rPr>
          <w:rFonts w:cs="Arial"/>
          <w:sz w:val="24"/>
          <w:szCs w:val="24"/>
          <w:shd w:val="clear" w:color="auto" w:fill="FFFFFF"/>
        </w:rPr>
        <w:t>rand</w:t>
      </w:r>
      <w:proofErr w:type="spellEnd"/>
      <w:r w:rsidRPr="00E71CD4">
        <w:rPr>
          <w:rFonts w:cs="Arial"/>
          <w:sz w:val="24"/>
          <w:szCs w:val="24"/>
          <w:shd w:val="clear" w:color="auto" w:fill="FFFFFF"/>
        </w:rPr>
        <w:t>, scopuri sau obiective practice</w:t>
      </w:r>
      <w:r w:rsidR="005B7058" w:rsidRPr="00E71CD4">
        <w:rPr>
          <w:rFonts w:cs="Arial"/>
          <w:sz w:val="24"/>
          <w:szCs w:val="24"/>
          <w:shd w:val="clear" w:color="auto" w:fill="FFFFFF"/>
        </w:rPr>
        <w:t>.</w:t>
      </w:r>
    </w:p>
    <w:p w:rsidR="00E71CD4" w:rsidRPr="00072455" w:rsidRDefault="00E71CD4" w:rsidP="00463F28">
      <w:pPr>
        <w:spacing w:after="0" w:line="240" w:lineRule="auto"/>
        <w:ind w:right="-788"/>
        <w:jc w:val="both"/>
        <w:rPr>
          <w:rFonts w:cs="Arial"/>
          <w:color w:val="000080"/>
          <w:sz w:val="12"/>
          <w:szCs w:val="12"/>
          <w:shd w:val="clear" w:color="auto" w:fill="FFFFFF"/>
        </w:rPr>
      </w:pPr>
    </w:p>
    <w:p w:rsidR="00E71CD4" w:rsidRPr="00072455" w:rsidRDefault="00E71CD4" w:rsidP="00463F28">
      <w:pPr>
        <w:spacing w:after="0" w:line="240" w:lineRule="auto"/>
        <w:ind w:right="-788"/>
        <w:jc w:val="both"/>
        <w:rPr>
          <w:rFonts w:cs="Arial"/>
          <w:sz w:val="24"/>
          <w:szCs w:val="24"/>
          <w:shd w:val="clear" w:color="auto" w:fill="FFFFFF"/>
        </w:rPr>
      </w:pPr>
      <w:r w:rsidRPr="00072455">
        <w:rPr>
          <w:rFonts w:cs="Arial"/>
          <w:b/>
          <w:sz w:val="24"/>
          <w:szCs w:val="24"/>
          <w:shd w:val="clear" w:color="auto" w:fill="FFFFFF"/>
        </w:rPr>
        <w:t>Dezvoltarea experimentala</w:t>
      </w:r>
      <w:r w:rsidRPr="00072455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072455">
        <w:rPr>
          <w:rFonts w:cs="Arial"/>
          <w:sz w:val="24"/>
          <w:szCs w:val="24"/>
          <w:shd w:val="clear" w:color="auto" w:fill="FFFFFF"/>
        </w:rPr>
        <w:t>reprezinta</w:t>
      </w:r>
      <w:proofErr w:type="spellEnd"/>
      <w:r w:rsidRPr="00072455">
        <w:rPr>
          <w:rFonts w:cs="Arial"/>
          <w:sz w:val="24"/>
          <w:szCs w:val="24"/>
          <w:shd w:val="clear" w:color="auto" w:fill="FFFFFF"/>
        </w:rPr>
        <w:t xml:space="preserve"> o activitate sistematica realizata pe baza </w:t>
      </w:r>
      <w:proofErr w:type="spellStart"/>
      <w:r w:rsidRPr="00072455">
        <w:rPr>
          <w:rFonts w:cs="Arial"/>
          <w:sz w:val="24"/>
          <w:szCs w:val="24"/>
          <w:shd w:val="clear" w:color="auto" w:fill="FFFFFF"/>
        </w:rPr>
        <w:t>cunostintelor</w:t>
      </w:r>
      <w:proofErr w:type="spellEnd"/>
      <w:r w:rsidRPr="00072455">
        <w:rPr>
          <w:rFonts w:cs="Arial"/>
          <w:sz w:val="24"/>
          <w:szCs w:val="24"/>
          <w:shd w:val="clear" w:color="auto" w:fill="FFFFFF"/>
        </w:rPr>
        <w:t xml:space="preserve"> existente, furnizate de cercetare sau de </w:t>
      </w:r>
      <w:proofErr w:type="spellStart"/>
      <w:r w:rsidRPr="00072455">
        <w:rPr>
          <w:rFonts w:cs="Arial"/>
          <w:sz w:val="24"/>
          <w:szCs w:val="24"/>
          <w:shd w:val="clear" w:color="auto" w:fill="FFFFFF"/>
        </w:rPr>
        <w:t>experienta</w:t>
      </w:r>
      <w:proofErr w:type="spellEnd"/>
      <w:r w:rsidRPr="00072455">
        <w:rPr>
          <w:rFonts w:cs="Arial"/>
          <w:sz w:val="24"/>
          <w:szCs w:val="24"/>
          <w:shd w:val="clear" w:color="auto" w:fill="FFFFFF"/>
        </w:rPr>
        <w:t xml:space="preserve"> practica, si care este orientata spre realizarea de noi materiale, produse sau dispozitive, </w:t>
      </w:r>
      <w:r w:rsidR="0044738C" w:rsidRPr="00072455">
        <w:rPr>
          <w:rFonts w:cs="Arial"/>
          <w:sz w:val="24"/>
          <w:szCs w:val="24"/>
          <w:shd w:val="clear" w:color="auto" w:fill="FFFFFF"/>
        </w:rPr>
        <w:t xml:space="preserve">aplicarea de noi procese, sisteme sau servicii sau </w:t>
      </w:r>
      <w:proofErr w:type="spellStart"/>
      <w:r w:rsidR="0044738C" w:rsidRPr="00072455">
        <w:rPr>
          <w:rFonts w:cs="Arial"/>
          <w:sz w:val="24"/>
          <w:szCs w:val="24"/>
          <w:shd w:val="clear" w:color="auto" w:fill="FFFFFF"/>
        </w:rPr>
        <w:t>imbunatatirea</w:t>
      </w:r>
      <w:proofErr w:type="spellEnd"/>
      <w:r w:rsidR="0044738C" w:rsidRPr="00072455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44738C" w:rsidRPr="00072455">
        <w:rPr>
          <w:rFonts w:cs="Arial"/>
          <w:sz w:val="24"/>
          <w:szCs w:val="24"/>
          <w:shd w:val="clear" w:color="auto" w:fill="FFFFFF"/>
        </w:rPr>
        <w:t>substantiala</w:t>
      </w:r>
      <w:proofErr w:type="spellEnd"/>
      <w:r w:rsidR="0044738C" w:rsidRPr="00072455">
        <w:rPr>
          <w:rFonts w:cs="Arial"/>
          <w:sz w:val="24"/>
          <w:szCs w:val="24"/>
          <w:shd w:val="clear" w:color="auto" w:fill="FFFFFF"/>
        </w:rPr>
        <w:t xml:space="preserve"> a celor deja produse sau aplicate. </w:t>
      </w:r>
    </w:p>
    <w:p w:rsidR="0044738C" w:rsidRPr="00072455" w:rsidRDefault="0044738C" w:rsidP="00463F28">
      <w:pPr>
        <w:spacing w:after="0" w:line="240" w:lineRule="auto"/>
        <w:ind w:right="-788"/>
        <w:jc w:val="both"/>
        <w:rPr>
          <w:rFonts w:cs="Arial"/>
          <w:color w:val="000080"/>
          <w:sz w:val="12"/>
          <w:szCs w:val="12"/>
          <w:u w:val="single"/>
          <w:shd w:val="clear" w:color="auto" w:fill="FFFFFF"/>
        </w:rPr>
      </w:pPr>
    </w:p>
    <w:p w:rsidR="0044738C" w:rsidRPr="00E65710" w:rsidRDefault="0044738C" w:rsidP="00463F28">
      <w:pPr>
        <w:spacing w:after="0" w:line="240" w:lineRule="auto"/>
        <w:ind w:right="-788"/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r w:rsidRPr="00072455">
        <w:rPr>
          <w:rFonts w:cs="Arial"/>
          <w:b/>
          <w:sz w:val="24"/>
          <w:szCs w:val="24"/>
          <w:shd w:val="clear" w:color="auto" w:fill="FFFFFF"/>
        </w:rPr>
        <w:t>Inovatia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este un proces concentrat pe realizarea si introducerea pe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piata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de produse noi sau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imbuntatite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semnificativ sau identificarea de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modalitati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imbunatatite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(prin metode sau procese noi sau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imbunatatite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semnificativ) pentru realizarea si introducerea pe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piata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de produse. Activitatea  de cercetare – dezvoltare poate sau nu sa fie inclusa in activitatea de inovare </w:t>
      </w:r>
      <w:proofErr w:type="spellStart"/>
      <w:r w:rsidRPr="00E65710">
        <w:rPr>
          <w:rFonts w:cs="Arial"/>
          <w:sz w:val="24"/>
          <w:szCs w:val="24"/>
          <w:shd w:val="clear" w:color="auto" w:fill="FFFFFF"/>
        </w:rPr>
        <w:t>insa</w:t>
      </w:r>
      <w:proofErr w:type="spellEnd"/>
      <w:r w:rsidRPr="00E65710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181AC6" w:rsidRPr="00E65710">
        <w:rPr>
          <w:rFonts w:cs="Arial"/>
          <w:sz w:val="24"/>
          <w:szCs w:val="24"/>
          <w:shd w:val="clear" w:color="auto" w:fill="FFFFFF"/>
        </w:rPr>
        <w:t>reprezinta</w:t>
      </w:r>
      <w:proofErr w:type="spellEnd"/>
      <w:r w:rsidR="00181AC6" w:rsidRPr="00E65710">
        <w:rPr>
          <w:rFonts w:cs="Arial"/>
          <w:sz w:val="24"/>
          <w:szCs w:val="24"/>
          <w:shd w:val="clear" w:color="auto" w:fill="FFFFFF"/>
        </w:rPr>
        <w:t xml:space="preserve"> una din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activitatile</w:t>
      </w:r>
      <w:proofErr w:type="spellEnd"/>
      <w:r w:rsidR="00181AC6" w:rsidRPr="00E65710">
        <w:rPr>
          <w:rFonts w:cs="Arial"/>
          <w:sz w:val="24"/>
          <w:szCs w:val="24"/>
          <w:shd w:val="clear" w:color="auto" w:fill="FFFFFF"/>
        </w:rPr>
        <w:t xml:space="preserve"> de inovare</w:t>
      </w:r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. Aceste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activitati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includ, de asemenea,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achizitia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de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cunostinte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masini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, echipamente si alte bunuri de capital, instruire,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solutii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de marketing si design precum si dezvoltarea de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aplicatii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software.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Activitatile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de inovare pot fi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internalizate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sau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achizitionate</w:t>
      </w:r>
      <w:proofErr w:type="spellEnd"/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 de la </w:t>
      </w:r>
      <w:proofErr w:type="spellStart"/>
      <w:r w:rsidR="00E65710" w:rsidRPr="00E65710">
        <w:rPr>
          <w:rFonts w:cs="Arial"/>
          <w:sz w:val="24"/>
          <w:szCs w:val="24"/>
          <w:shd w:val="clear" w:color="auto" w:fill="FFFFFF"/>
        </w:rPr>
        <w:t>terti</w:t>
      </w:r>
      <w:proofErr w:type="spellEnd"/>
      <w:r w:rsidR="00E65710" w:rsidRPr="00E65710">
        <w:rPr>
          <w:rStyle w:val="Referinnotdesubsol"/>
          <w:rFonts w:cs="Caecilia-Roman"/>
          <w:sz w:val="24"/>
          <w:szCs w:val="24"/>
        </w:rPr>
        <w:footnoteReference w:id="3"/>
      </w:r>
      <w:r w:rsidR="00E65710" w:rsidRPr="00E65710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882B17" w:rsidRDefault="00882B17" w:rsidP="00072455">
      <w:pPr>
        <w:spacing w:after="0" w:line="240" w:lineRule="auto"/>
        <w:ind w:right="-788"/>
        <w:jc w:val="center"/>
        <w:rPr>
          <w:b/>
          <w:sz w:val="24"/>
          <w:szCs w:val="24"/>
          <w:lang w:val="en-US"/>
        </w:rPr>
      </w:pPr>
    </w:p>
    <w:p w:rsidR="00882B17" w:rsidRDefault="00882B17" w:rsidP="00072455">
      <w:pPr>
        <w:spacing w:after="0" w:line="240" w:lineRule="auto"/>
        <w:ind w:right="-788"/>
        <w:jc w:val="center"/>
        <w:rPr>
          <w:b/>
          <w:sz w:val="24"/>
          <w:szCs w:val="24"/>
          <w:lang w:val="en-US"/>
        </w:rPr>
      </w:pPr>
    </w:p>
    <w:p w:rsidR="00E46E8D" w:rsidRPr="00162F79" w:rsidRDefault="00E46E8D" w:rsidP="00463F28">
      <w:pPr>
        <w:spacing w:after="0" w:line="240" w:lineRule="auto"/>
        <w:ind w:right="-788"/>
        <w:jc w:val="both"/>
        <w:rPr>
          <w:b/>
          <w:color w:val="0070C0"/>
          <w:sz w:val="24"/>
          <w:szCs w:val="24"/>
        </w:rPr>
      </w:pPr>
    </w:p>
    <w:p w:rsidR="00314A2B" w:rsidRPr="00405CCD" w:rsidRDefault="00314A2B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rPr>
          <w:b/>
          <w:sz w:val="24"/>
          <w:szCs w:val="24"/>
        </w:rPr>
      </w:pPr>
      <w:r w:rsidRPr="00405CCD">
        <w:rPr>
          <w:b/>
          <w:sz w:val="24"/>
          <w:szCs w:val="24"/>
        </w:rPr>
        <w:t>Date generale privind organizaţia</w:t>
      </w:r>
    </w:p>
    <w:tbl>
      <w:tblPr>
        <w:tblStyle w:val="GrilTabel"/>
        <w:tblW w:w="13745" w:type="dxa"/>
        <w:tblLook w:val="04A0"/>
      </w:tblPr>
      <w:tblGrid>
        <w:gridCol w:w="6318"/>
        <w:gridCol w:w="7427"/>
      </w:tblGrid>
      <w:tr w:rsidR="00314A2B" w:rsidRPr="00162F79" w:rsidTr="004C7E76">
        <w:trPr>
          <w:trHeight w:val="273"/>
        </w:trPr>
        <w:tc>
          <w:tcPr>
            <w:tcW w:w="6318" w:type="dxa"/>
          </w:tcPr>
          <w:p w:rsidR="005A514E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Numele organizației</w:t>
            </w:r>
          </w:p>
        </w:tc>
        <w:tc>
          <w:tcPr>
            <w:tcW w:w="7427" w:type="dxa"/>
          </w:tcPr>
          <w:p w:rsidR="005A514E" w:rsidRPr="00162F79" w:rsidRDefault="005A514E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  <w:tr w:rsidR="006B1DA9" w:rsidRPr="00162F79" w:rsidTr="004C7E76">
        <w:trPr>
          <w:trHeight w:val="273"/>
        </w:trPr>
        <w:tc>
          <w:tcPr>
            <w:tcW w:w="6318" w:type="dxa"/>
          </w:tcPr>
          <w:p w:rsidR="00521528" w:rsidRDefault="006B1DA9" w:rsidP="00463F28">
            <w:pPr>
              <w:ind w:right="-7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Tipul organizației (universitate, institut de cercetare, </w:t>
            </w:r>
          </w:p>
          <w:p w:rsidR="006B1DA9" w:rsidRPr="00162F79" w:rsidRDefault="006B1DA9" w:rsidP="00463F28">
            <w:pPr>
              <w:ind w:right="-7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centru de transfer tehnologic, companie, cluster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427" w:type="dxa"/>
          </w:tcPr>
          <w:p w:rsidR="006B1DA9" w:rsidRPr="00162F79" w:rsidRDefault="006B1DA9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  <w:tr w:rsidR="00314A2B" w:rsidRPr="00162F79" w:rsidTr="004C7E76">
        <w:trPr>
          <w:trHeight w:val="273"/>
        </w:trPr>
        <w:tc>
          <w:tcPr>
            <w:tcW w:w="6318" w:type="dxa"/>
          </w:tcPr>
          <w:p w:rsidR="005A514E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Domeniul principal de activitate</w:t>
            </w:r>
          </w:p>
        </w:tc>
        <w:tc>
          <w:tcPr>
            <w:tcW w:w="7427" w:type="dxa"/>
          </w:tcPr>
          <w:p w:rsidR="005A514E" w:rsidRPr="00162F79" w:rsidRDefault="005A514E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  <w:tr w:rsidR="00314A2B" w:rsidRPr="00162F79" w:rsidTr="004C7E76">
        <w:trPr>
          <w:trHeight w:val="372"/>
        </w:trPr>
        <w:tc>
          <w:tcPr>
            <w:tcW w:w="6318" w:type="dxa"/>
          </w:tcPr>
          <w:p w:rsidR="005A514E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Date de contact (tel, fax, e-mail)</w:t>
            </w:r>
          </w:p>
        </w:tc>
        <w:tc>
          <w:tcPr>
            <w:tcW w:w="7427" w:type="dxa"/>
          </w:tcPr>
          <w:p w:rsidR="00314A2B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  <w:tr w:rsidR="00314A2B" w:rsidRPr="00162F79" w:rsidTr="004C7E76">
        <w:trPr>
          <w:trHeight w:val="273"/>
        </w:trPr>
        <w:tc>
          <w:tcPr>
            <w:tcW w:w="6318" w:type="dxa"/>
          </w:tcPr>
          <w:p w:rsidR="005A514E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Persoa</w:t>
            </w:r>
            <w:r w:rsidR="00C95708">
              <w:rPr>
                <w:b/>
                <w:sz w:val="24"/>
                <w:szCs w:val="24"/>
              </w:rPr>
              <w:t>n</w:t>
            </w:r>
            <w:r w:rsidRPr="00162F79">
              <w:rPr>
                <w:b/>
                <w:sz w:val="24"/>
                <w:szCs w:val="24"/>
              </w:rPr>
              <w:t xml:space="preserve">ă de contact pentru completarea chestionarului </w:t>
            </w:r>
          </w:p>
        </w:tc>
        <w:tc>
          <w:tcPr>
            <w:tcW w:w="7427" w:type="dxa"/>
          </w:tcPr>
          <w:p w:rsidR="005A514E" w:rsidRPr="00162F79" w:rsidRDefault="005A514E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  <w:tr w:rsidR="00314A2B" w:rsidRPr="00162F79" w:rsidTr="004C7E76">
        <w:trPr>
          <w:trHeight w:val="273"/>
        </w:trPr>
        <w:tc>
          <w:tcPr>
            <w:tcW w:w="6318" w:type="dxa"/>
          </w:tcPr>
          <w:p w:rsidR="0044263C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Date de contact ale reprezent</w:t>
            </w:r>
            <w:r w:rsidR="0044263C">
              <w:rPr>
                <w:b/>
                <w:sz w:val="24"/>
                <w:szCs w:val="24"/>
              </w:rPr>
              <w:t>at</w:t>
            </w:r>
            <w:r w:rsidRPr="00162F79">
              <w:rPr>
                <w:b/>
                <w:sz w:val="24"/>
                <w:szCs w:val="24"/>
              </w:rPr>
              <w:t xml:space="preserve">ului pentru completarea </w:t>
            </w:r>
          </w:p>
          <w:p w:rsidR="005A514E" w:rsidRPr="00162F79" w:rsidRDefault="00314A2B" w:rsidP="00463F28">
            <w:pPr>
              <w:ind w:right="-788"/>
              <w:rPr>
                <w:b/>
                <w:sz w:val="24"/>
                <w:szCs w:val="24"/>
              </w:rPr>
            </w:pPr>
            <w:r w:rsidRPr="00162F79">
              <w:rPr>
                <w:b/>
                <w:sz w:val="24"/>
                <w:szCs w:val="24"/>
              </w:rPr>
              <w:t>chestionarului (tel, e-mail)</w:t>
            </w:r>
          </w:p>
        </w:tc>
        <w:tc>
          <w:tcPr>
            <w:tcW w:w="7427" w:type="dxa"/>
          </w:tcPr>
          <w:p w:rsidR="005A514E" w:rsidRPr="00162F79" w:rsidRDefault="005A514E" w:rsidP="00463F28">
            <w:pPr>
              <w:ind w:right="-788"/>
              <w:rPr>
                <w:b/>
                <w:sz w:val="24"/>
                <w:szCs w:val="24"/>
              </w:rPr>
            </w:pPr>
          </w:p>
        </w:tc>
      </w:tr>
    </w:tbl>
    <w:p w:rsidR="005A514E" w:rsidRPr="00162F79" w:rsidRDefault="005A514E" w:rsidP="00463F28">
      <w:pPr>
        <w:pStyle w:val="Default"/>
        <w:ind w:right="-788"/>
        <w:jc w:val="both"/>
        <w:rPr>
          <w:rFonts w:asciiTheme="minorHAnsi" w:hAnsiTheme="minorHAnsi"/>
        </w:rPr>
      </w:pPr>
    </w:p>
    <w:p w:rsidR="005A514E" w:rsidRPr="00405CCD" w:rsidRDefault="005A514E" w:rsidP="00463F28">
      <w:pPr>
        <w:pStyle w:val="Listparagraf"/>
        <w:numPr>
          <w:ilvl w:val="1"/>
          <w:numId w:val="8"/>
        </w:numPr>
        <w:spacing w:after="0" w:line="240" w:lineRule="auto"/>
        <w:ind w:left="0" w:right="-788" w:firstLine="0"/>
        <w:rPr>
          <w:b/>
          <w:sz w:val="24"/>
          <w:szCs w:val="24"/>
        </w:rPr>
      </w:pPr>
      <w:r w:rsidRPr="00405CCD">
        <w:rPr>
          <w:b/>
          <w:sz w:val="24"/>
          <w:szCs w:val="24"/>
        </w:rPr>
        <w:t xml:space="preserve">Dimensiunea </w:t>
      </w:r>
      <w:r w:rsidR="00072455" w:rsidRPr="00405CCD">
        <w:rPr>
          <w:b/>
          <w:sz w:val="24"/>
          <w:szCs w:val="24"/>
        </w:rPr>
        <w:t>organiza</w:t>
      </w:r>
      <w:r w:rsidR="004C7E76" w:rsidRPr="00405CCD">
        <w:rPr>
          <w:b/>
          <w:sz w:val="24"/>
          <w:szCs w:val="24"/>
        </w:rPr>
        <w:t>ț</w:t>
      </w:r>
      <w:r w:rsidR="00072455" w:rsidRPr="00405CCD">
        <w:rPr>
          <w:b/>
          <w:sz w:val="24"/>
          <w:szCs w:val="24"/>
        </w:rPr>
        <w:t>iei</w:t>
      </w:r>
      <w:r w:rsidRPr="00405CCD">
        <w:rPr>
          <w:b/>
          <w:sz w:val="24"/>
          <w:szCs w:val="24"/>
        </w:rPr>
        <w:t>:</w:t>
      </w:r>
    </w:p>
    <w:p w:rsidR="005A514E" w:rsidRPr="00162F79" w:rsidRDefault="005A514E" w:rsidP="00463F28">
      <w:pPr>
        <w:spacing w:after="0" w:line="240" w:lineRule="auto"/>
        <w:ind w:right="-788"/>
        <w:rPr>
          <w:i/>
          <w:szCs w:val="24"/>
        </w:rPr>
      </w:pPr>
      <w:r w:rsidRPr="00162F79">
        <w:rPr>
          <w:i/>
          <w:szCs w:val="24"/>
        </w:rPr>
        <w:t xml:space="preserve">(Vă rugăm să bifați dimensiunea </w:t>
      </w:r>
      <w:proofErr w:type="spellStart"/>
      <w:r w:rsidR="00072455">
        <w:rPr>
          <w:i/>
          <w:szCs w:val="24"/>
        </w:rPr>
        <w:t>organizatiei</w:t>
      </w:r>
      <w:proofErr w:type="spellEnd"/>
      <w:r w:rsidRPr="00162F79">
        <w:rPr>
          <w:i/>
          <w:szCs w:val="24"/>
        </w:rPr>
        <w:t xml:space="preserve"> în funcție de numărul de angajați)</w:t>
      </w:r>
    </w:p>
    <w:tbl>
      <w:tblPr>
        <w:tblStyle w:val="GrilTabel"/>
        <w:tblW w:w="13637" w:type="dxa"/>
        <w:tblInd w:w="108" w:type="dxa"/>
        <w:tblLayout w:type="fixed"/>
        <w:tblLook w:val="04A0"/>
      </w:tblPr>
      <w:tblGrid>
        <w:gridCol w:w="2359"/>
        <w:gridCol w:w="2914"/>
        <w:gridCol w:w="2636"/>
        <w:gridCol w:w="2914"/>
        <w:gridCol w:w="2814"/>
      </w:tblGrid>
      <w:tr w:rsidR="005A514E" w:rsidRPr="00162F79" w:rsidTr="00463F28">
        <w:trPr>
          <w:trHeight w:val="386"/>
        </w:trPr>
        <w:tc>
          <w:tcPr>
            <w:tcW w:w="2359" w:type="dxa"/>
            <w:vAlign w:val="center"/>
          </w:tcPr>
          <w:p w:rsidR="005A514E" w:rsidRPr="00162F79" w:rsidRDefault="005A514E" w:rsidP="00463F28">
            <w:pPr>
              <w:ind w:right="-788"/>
              <w:jc w:val="center"/>
              <w:rPr>
                <w:sz w:val="24"/>
                <w:szCs w:val="24"/>
              </w:rPr>
            </w:pPr>
            <w:r w:rsidRPr="00162F79">
              <w:rPr>
                <w:sz w:val="24"/>
                <w:szCs w:val="24"/>
              </w:rPr>
              <w:t>1-9 angajați</w:t>
            </w:r>
          </w:p>
        </w:tc>
        <w:tc>
          <w:tcPr>
            <w:tcW w:w="2914" w:type="dxa"/>
            <w:vAlign w:val="center"/>
          </w:tcPr>
          <w:p w:rsidR="005A514E" w:rsidRPr="00162F79" w:rsidRDefault="005A514E" w:rsidP="00463F28">
            <w:pPr>
              <w:ind w:right="-788"/>
              <w:jc w:val="center"/>
              <w:rPr>
                <w:sz w:val="24"/>
                <w:szCs w:val="24"/>
              </w:rPr>
            </w:pPr>
            <w:r w:rsidRPr="00162F79">
              <w:rPr>
                <w:sz w:val="24"/>
                <w:szCs w:val="24"/>
              </w:rPr>
              <w:t>10-49 angajați</w:t>
            </w:r>
          </w:p>
        </w:tc>
        <w:tc>
          <w:tcPr>
            <w:tcW w:w="2636" w:type="dxa"/>
            <w:vAlign w:val="center"/>
          </w:tcPr>
          <w:p w:rsidR="005A514E" w:rsidRPr="00162F79" w:rsidRDefault="005A514E" w:rsidP="00463F28">
            <w:pPr>
              <w:ind w:right="-788"/>
              <w:jc w:val="center"/>
              <w:rPr>
                <w:sz w:val="24"/>
                <w:szCs w:val="24"/>
              </w:rPr>
            </w:pPr>
            <w:r w:rsidRPr="00162F79">
              <w:rPr>
                <w:sz w:val="24"/>
                <w:szCs w:val="24"/>
              </w:rPr>
              <w:t>50-99 angajați</w:t>
            </w:r>
          </w:p>
        </w:tc>
        <w:tc>
          <w:tcPr>
            <w:tcW w:w="2914" w:type="dxa"/>
            <w:vAlign w:val="center"/>
          </w:tcPr>
          <w:p w:rsidR="005A514E" w:rsidRPr="00162F79" w:rsidRDefault="005A514E" w:rsidP="00463F28">
            <w:pPr>
              <w:ind w:right="-788"/>
              <w:jc w:val="center"/>
              <w:rPr>
                <w:sz w:val="24"/>
                <w:szCs w:val="24"/>
              </w:rPr>
            </w:pPr>
            <w:r w:rsidRPr="00162F79">
              <w:rPr>
                <w:sz w:val="24"/>
                <w:szCs w:val="24"/>
              </w:rPr>
              <w:t>100-250 angajați</w:t>
            </w:r>
          </w:p>
        </w:tc>
        <w:tc>
          <w:tcPr>
            <w:tcW w:w="2814" w:type="dxa"/>
            <w:vAlign w:val="center"/>
          </w:tcPr>
          <w:p w:rsidR="005A514E" w:rsidRPr="00162F79" w:rsidRDefault="005A514E" w:rsidP="00463F28">
            <w:pPr>
              <w:ind w:right="-788"/>
              <w:jc w:val="center"/>
              <w:rPr>
                <w:sz w:val="24"/>
                <w:szCs w:val="24"/>
              </w:rPr>
            </w:pPr>
            <w:r w:rsidRPr="00162F79">
              <w:rPr>
                <w:sz w:val="24"/>
                <w:szCs w:val="24"/>
              </w:rPr>
              <w:t>Peste 250 angajați</w:t>
            </w:r>
          </w:p>
        </w:tc>
      </w:tr>
      <w:tr w:rsidR="005A514E" w:rsidRPr="00162F79" w:rsidTr="00463F28">
        <w:trPr>
          <w:trHeight w:val="365"/>
        </w:trPr>
        <w:tc>
          <w:tcPr>
            <w:tcW w:w="2359" w:type="dxa"/>
            <w:vAlign w:val="center"/>
          </w:tcPr>
          <w:p w:rsidR="005A514E" w:rsidRPr="00162F79" w:rsidRDefault="005A514E" w:rsidP="00463F28">
            <w:pPr>
              <w:ind w:right="-788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5A514E" w:rsidRPr="00162F79" w:rsidRDefault="005A514E" w:rsidP="00463F28">
            <w:pPr>
              <w:ind w:right="-788"/>
              <w:rPr>
                <w:sz w:val="24"/>
                <w:szCs w:val="24"/>
              </w:rPr>
            </w:pPr>
          </w:p>
        </w:tc>
        <w:tc>
          <w:tcPr>
            <w:tcW w:w="2636" w:type="dxa"/>
            <w:vAlign w:val="center"/>
          </w:tcPr>
          <w:p w:rsidR="005A514E" w:rsidRPr="00162F79" w:rsidRDefault="005A514E" w:rsidP="00463F28">
            <w:pPr>
              <w:ind w:right="-788"/>
              <w:rPr>
                <w:sz w:val="24"/>
                <w:szCs w:val="24"/>
              </w:rPr>
            </w:pPr>
          </w:p>
        </w:tc>
        <w:tc>
          <w:tcPr>
            <w:tcW w:w="2914" w:type="dxa"/>
            <w:vAlign w:val="center"/>
          </w:tcPr>
          <w:p w:rsidR="005A514E" w:rsidRPr="00162F79" w:rsidRDefault="005A514E" w:rsidP="00463F28">
            <w:pPr>
              <w:ind w:right="-788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center"/>
          </w:tcPr>
          <w:p w:rsidR="005A514E" w:rsidRPr="00162F79" w:rsidRDefault="005A514E" w:rsidP="00463F28">
            <w:pPr>
              <w:ind w:right="-788"/>
              <w:rPr>
                <w:sz w:val="24"/>
                <w:szCs w:val="24"/>
              </w:rPr>
            </w:pPr>
          </w:p>
        </w:tc>
      </w:tr>
    </w:tbl>
    <w:p w:rsidR="005A514E" w:rsidRPr="00162F79" w:rsidRDefault="005A514E" w:rsidP="00463F28">
      <w:pPr>
        <w:spacing w:after="0" w:line="240" w:lineRule="auto"/>
        <w:ind w:right="-788"/>
        <w:rPr>
          <w:sz w:val="24"/>
          <w:szCs w:val="24"/>
        </w:rPr>
      </w:pPr>
    </w:p>
    <w:p w:rsidR="00426FC7" w:rsidRDefault="00426FC7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ă</w:t>
      </w: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rugăm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să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 w:rsidR="00072455">
        <w:rPr>
          <w:sz w:val="24"/>
          <w:szCs w:val="24"/>
          <w:lang w:val="en-US"/>
        </w:rPr>
        <w:t>marcati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tipurile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activități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</w:t>
      </w:r>
      <w:proofErr w:type="spellEnd"/>
      <w:r>
        <w:rPr>
          <w:sz w:val="24"/>
          <w:szCs w:val="24"/>
          <w:lang w:val="en-US"/>
        </w:rPr>
        <w:t xml:space="preserve"> care le </w:t>
      </w:r>
      <w:proofErr w:type="spellStart"/>
      <w:r>
        <w:rPr>
          <w:sz w:val="24"/>
          <w:szCs w:val="24"/>
          <w:lang w:val="en-US"/>
        </w:rPr>
        <w:t>desfășoară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dvs</w:t>
      </w:r>
      <w:proofErr w:type="spellEnd"/>
      <w:r>
        <w:rPr>
          <w:sz w:val="24"/>
          <w:szCs w:val="24"/>
          <w:lang w:val="en-US"/>
        </w:rPr>
        <w:t xml:space="preserve">.  </w:t>
      </w:r>
    </w:p>
    <w:p w:rsidR="00426FC7" w:rsidRDefault="00426FC7" w:rsidP="00426FC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2480" w:type="dxa"/>
        <w:tblInd w:w="108" w:type="dxa"/>
        <w:tblLook w:val="04A0"/>
      </w:tblPr>
      <w:tblGrid>
        <w:gridCol w:w="847"/>
        <w:gridCol w:w="10433"/>
        <w:gridCol w:w="1200"/>
      </w:tblGrid>
      <w:tr w:rsidR="00B34A77" w:rsidTr="00B34A77">
        <w:tc>
          <w:tcPr>
            <w:tcW w:w="847" w:type="dxa"/>
          </w:tcPr>
          <w:p w:rsidR="00B34A77" w:rsidRPr="004C7E76" w:rsidRDefault="00B34A77" w:rsidP="00426FC7">
            <w:pPr>
              <w:ind w:right="-788"/>
              <w:jc w:val="both"/>
              <w:rPr>
                <w:b/>
                <w:sz w:val="24"/>
                <w:szCs w:val="24"/>
                <w:lang w:val="en-US"/>
              </w:rPr>
            </w:pPr>
            <w:r w:rsidRPr="004C7E76">
              <w:rPr>
                <w:b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4C7E76">
              <w:rPr>
                <w:b/>
                <w:sz w:val="24"/>
                <w:szCs w:val="24"/>
                <w:lang w:val="en-US"/>
              </w:rPr>
              <w:t>crt</w:t>
            </w:r>
            <w:proofErr w:type="spellEnd"/>
            <w:r w:rsidRPr="004C7E76">
              <w:rPr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0433" w:type="dxa"/>
          </w:tcPr>
          <w:p w:rsidR="00B34A77" w:rsidRPr="004C7E76" w:rsidRDefault="00B34A77" w:rsidP="004C7E76">
            <w:pPr>
              <w:ind w:right="-78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4C7E76">
              <w:rPr>
                <w:b/>
                <w:sz w:val="24"/>
                <w:szCs w:val="24"/>
                <w:lang w:val="en-US"/>
              </w:rPr>
              <w:t>Activitatea</w:t>
            </w:r>
            <w:proofErr w:type="spellEnd"/>
          </w:p>
        </w:tc>
        <w:tc>
          <w:tcPr>
            <w:tcW w:w="1200" w:type="dxa"/>
          </w:tcPr>
          <w:p w:rsidR="00B34A77" w:rsidRPr="004C7E76" w:rsidRDefault="00B34A77" w:rsidP="004900FD">
            <w:pPr>
              <w:ind w:right="-788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Educație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33" w:type="dxa"/>
          </w:tcPr>
          <w:p w:rsidR="00B34A77" w:rsidRDefault="00B34A77" w:rsidP="00072455">
            <w:pPr>
              <w:ind w:right="-788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fundamentală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aplicată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Dezvoltare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experimentală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Inovare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Transfer </w:t>
            </w:r>
            <w:proofErr w:type="spellStart"/>
            <w:r>
              <w:rPr>
                <w:sz w:val="24"/>
                <w:szCs w:val="24"/>
                <w:lang w:val="en-US"/>
              </w:rPr>
              <w:t>tehnologic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economice</w:t>
            </w:r>
            <w:proofErr w:type="spellEnd"/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847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433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CDI. </w:t>
            </w:r>
            <w:proofErr w:type="spellStart"/>
            <w:r>
              <w:rPr>
                <w:sz w:val="24"/>
                <w:szCs w:val="24"/>
                <w:lang w:val="en-US"/>
              </w:rPr>
              <w:t>Vă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rugăm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specificați</w:t>
            </w:r>
            <w:proofErr w:type="spellEnd"/>
          </w:p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</w:t>
            </w:r>
          </w:p>
        </w:tc>
        <w:tc>
          <w:tcPr>
            <w:tcW w:w="1200" w:type="dxa"/>
          </w:tcPr>
          <w:p w:rsidR="00B34A77" w:rsidRDefault="00B34A77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26FC7" w:rsidRDefault="00426FC7" w:rsidP="00426FC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44263C" w:rsidRDefault="0044263C" w:rsidP="00426FC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44263C" w:rsidRDefault="0044263C" w:rsidP="00426FC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44263C" w:rsidRPr="00426FC7" w:rsidRDefault="0044263C" w:rsidP="00426FC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473EFC" w:rsidRDefault="00473EFC" w:rsidP="00473EFC">
      <w:pPr>
        <w:pStyle w:val="Listparagraf"/>
        <w:numPr>
          <w:ilvl w:val="0"/>
          <w:numId w:val="8"/>
        </w:num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Organizația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dumneavoastră</w:t>
      </w:r>
      <w:proofErr w:type="spellEnd"/>
      <w:r>
        <w:rPr>
          <w:sz w:val="24"/>
          <w:szCs w:val="24"/>
          <w:lang w:val="en-US"/>
        </w:rPr>
        <w:t xml:space="preserve"> are </w:t>
      </w:r>
      <w:proofErr w:type="gramStart"/>
      <w:r>
        <w:rPr>
          <w:sz w:val="24"/>
          <w:szCs w:val="24"/>
          <w:lang w:val="en-US"/>
        </w:rPr>
        <w:t>un</w:t>
      </w:r>
      <w:proofErr w:type="gramEnd"/>
      <w:r>
        <w:rPr>
          <w:sz w:val="24"/>
          <w:szCs w:val="24"/>
          <w:lang w:val="en-US"/>
        </w:rPr>
        <w:t xml:space="preserve"> department de transfer </w:t>
      </w:r>
      <w:proofErr w:type="spellStart"/>
      <w:r>
        <w:rPr>
          <w:sz w:val="24"/>
          <w:szCs w:val="24"/>
          <w:lang w:val="en-US"/>
        </w:rPr>
        <w:t>tehnologic</w:t>
      </w:r>
      <w:proofErr w:type="spellEnd"/>
      <w:r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25608147"/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DA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25608148"/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NU</w:t>
      </w:r>
    </w:p>
    <w:p w:rsidR="00473EFC" w:rsidRPr="0088260F" w:rsidRDefault="00473EFC" w:rsidP="00473EFC">
      <w:pPr>
        <w:pStyle w:val="Listparagraf"/>
        <w:numPr>
          <w:ilvl w:val="1"/>
          <w:numId w:val="8"/>
        </w:numPr>
        <w:tabs>
          <w:tab w:val="left" w:pos="1134"/>
        </w:tabs>
        <w:spacing w:after="0" w:line="240" w:lineRule="auto"/>
        <w:ind w:right="-788"/>
        <w:jc w:val="both"/>
        <w:rPr>
          <w:sz w:val="24"/>
          <w:szCs w:val="24"/>
          <w:lang w:val="en-US"/>
        </w:rPr>
      </w:pPr>
      <w:proofErr w:type="spellStart"/>
      <w:r w:rsidRPr="0088260F">
        <w:rPr>
          <w:sz w:val="24"/>
          <w:szCs w:val="24"/>
          <w:lang w:val="en-US"/>
        </w:rPr>
        <w:t>Daca</w:t>
      </w:r>
      <w:proofErr w:type="spellEnd"/>
      <w:r w:rsidRPr="0088260F">
        <w:rPr>
          <w:sz w:val="24"/>
          <w:szCs w:val="24"/>
          <w:lang w:val="en-US"/>
        </w:rPr>
        <w:t xml:space="preserve"> DA, </w:t>
      </w:r>
      <w:proofErr w:type="spellStart"/>
      <w:r w:rsidRPr="0088260F">
        <w:rPr>
          <w:sz w:val="24"/>
          <w:szCs w:val="24"/>
          <w:lang w:val="en-US"/>
        </w:rPr>
        <w:t>vă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rugăm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să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specificați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dacă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acesta</w:t>
      </w:r>
      <w:proofErr w:type="spellEnd"/>
      <w:r w:rsidRPr="0088260F">
        <w:rPr>
          <w:sz w:val="24"/>
          <w:szCs w:val="24"/>
          <w:lang w:val="en-US"/>
        </w:rPr>
        <w:t xml:space="preserve"> </w:t>
      </w:r>
      <w:proofErr w:type="spellStart"/>
      <w:r w:rsidRPr="0088260F">
        <w:rPr>
          <w:sz w:val="24"/>
          <w:szCs w:val="24"/>
          <w:lang w:val="en-US"/>
        </w:rPr>
        <w:t>este</w:t>
      </w:r>
      <w:proofErr w:type="spellEnd"/>
      <w:r w:rsidRPr="0088260F">
        <w:rPr>
          <w:sz w:val="24"/>
          <w:szCs w:val="24"/>
          <w:lang w:val="en-US"/>
        </w:rPr>
        <w:t xml:space="preserve"> functional</w:t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25608149"/>
        </w:sdtPr>
        <w:sdtContent>
          <w:r w:rsidRPr="0088260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88260F">
        <w:rPr>
          <w:sz w:val="24"/>
          <w:szCs w:val="24"/>
          <w:lang w:val="en-US"/>
        </w:rPr>
        <w:t xml:space="preserve">DA  </w:t>
      </w:r>
      <w:r w:rsidRPr="0088260F">
        <w:rPr>
          <w:sz w:val="24"/>
          <w:szCs w:val="24"/>
          <w:lang w:val="en-US"/>
        </w:rPr>
        <w:tab/>
      </w:r>
      <w:r w:rsidRPr="0088260F">
        <w:rPr>
          <w:sz w:val="24"/>
          <w:szCs w:val="24"/>
          <w:lang w:val="en-US"/>
        </w:rPr>
        <w:tab/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25608150"/>
        </w:sdtPr>
        <w:sdtContent>
          <w:r w:rsidRPr="0088260F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88260F">
        <w:rPr>
          <w:sz w:val="24"/>
          <w:szCs w:val="24"/>
          <w:lang w:val="en-US"/>
        </w:rPr>
        <w:t>NU</w:t>
      </w:r>
    </w:p>
    <w:p w:rsidR="00473EFC" w:rsidRDefault="00473EFC" w:rsidP="00473EFC">
      <w:pPr>
        <w:pStyle w:val="Listparagraf"/>
        <w:numPr>
          <w:ilvl w:val="1"/>
          <w:numId w:val="8"/>
        </w:numPr>
        <w:tabs>
          <w:tab w:val="left" w:pos="1134"/>
        </w:tabs>
        <w:spacing w:after="0" w:line="240" w:lineRule="auto"/>
        <w:ind w:right="-788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Dacă</w:t>
      </w:r>
      <w:proofErr w:type="spellEnd"/>
      <w:r>
        <w:rPr>
          <w:sz w:val="24"/>
          <w:szCs w:val="24"/>
          <w:lang w:val="en-US"/>
        </w:rPr>
        <w:t xml:space="preserve"> NU, </w:t>
      </w:r>
      <w:proofErr w:type="spellStart"/>
      <w:proofErr w:type="gramStart"/>
      <w:r>
        <w:rPr>
          <w:sz w:val="24"/>
          <w:szCs w:val="24"/>
          <w:lang w:val="en-US"/>
        </w:rPr>
        <w:t>vă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rugăm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specificați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considerați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este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nevoie</w:t>
      </w:r>
      <w:proofErr w:type="spellEnd"/>
      <w:r>
        <w:rPr>
          <w:sz w:val="24"/>
          <w:szCs w:val="24"/>
          <w:lang w:val="en-US"/>
        </w:rPr>
        <w:t xml:space="preserve"> de un </w:t>
      </w:r>
      <w:proofErr w:type="spellStart"/>
      <w:r>
        <w:rPr>
          <w:sz w:val="24"/>
          <w:szCs w:val="24"/>
          <w:lang w:val="en-US"/>
        </w:rPr>
        <w:t>astfel</w:t>
      </w:r>
      <w:proofErr w:type="spellEnd"/>
      <w:r>
        <w:rPr>
          <w:sz w:val="24"/>
          <w:szCs w:val="24"/>
          <w:lang w:val="en-US"/>
        </w:rPr>
        <w:t xml:space="preserve"> de department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organizației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dvs</w:t>
      </w:r>
      <w:proofErr w:type="spellEnd"/>
      <w:r>
        <w:rPr>
          <w:sz w:val="24"/>
          <w:szCs w:val="24"/>
          <w:lang w:val="en-US"/>
        </w:rPr>
        <w:t>.</w:t>
      </w:r>
    </w:p>
    <w:p w:rsidR="00473EFC" w:rsidRDefault="00473EFC" w:rsidP="00473EFC">
      <w:pPr>
        <w:pStyle w:val="Listparagraf"/>
        <w:tabs>
          <w:tab w:val="left" w:pos="1134"/>
        </w:tabs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25608151"/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 xml:space="preserve">DA 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25608152"/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  <w:lang w:val="en-US"/>
        </w:rPr>
        <w:t>NU</w:t>
      </w:r>
    </w:p>
    <w:p w:rsidR="00473EFC" w:rsidRDefault="00473EFC" w:rsidP="00473EFC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p w:rsidR="005A6EB0" w:rsidRPr="00162F79" w:rsidRDefault="005A6EB0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t>V</w:t>
      </w:r>
      <w:r w:rsidR="00314A2B" w:rsidRPr="00162F79">
        <w:rPr>
          <w:sz w:val="24"/>
          <w:szCs w:val="24"/>
          <w:lang w:val="en-US"/>
        </w:rPr>
        <w:t>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</w:t>
      </w:r>
      <w:r w:rsidR="00314A2B" w:rsidRPr="00162F79">
        <w:rPr>
          <w:sz w:val="24"/>
          <w:szCs w:val="24"/>
          <w:lang w:val="en-US"/>
        </w:rPr>
        <w:t>ă</w:t>
      </w:r>
      <w:r w:rsidRPr="00162F79">
        <w:rPr>
          <w:sz w:val="24"/>
          <w:szCs w:val="24"/>
          <w:lang w:val="en-US"/>
        </w:rPr>
        <w:t>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s</w:t>
      </w:r>
      <w:r w:rsidR="00C95708">
        <w:rPr>
          <w:sz w:val="24"/>
          <w:szCs w:val="24"/>
          <w:lang w:val="en-US"/>
        </w:rPr>
        <w:t>ă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D8E" w:rsidRPr="00162F79">
        <w:rPr>
          <w:sz w:val="24"/>
          <w:szCs w:val="24"/>
          <w:lang w:val="en-US"/>
        </w:rPr>
        <w:t>completa</w:t>
      </w:r>
      <w:r w:rsidR="00C95708">
        <w:rPr>
          <w:sz w:val="24"/>
          <w:szCs w:val="24"/>
          <w:lang w:val="en-US"/>
        </w:rPr>
        <w:t>ț</w:t>
      </w:r>
      <w:r w:rsidR="00E56D8E" w:rsidRPr="00162F79">
        <w:rPr>
          <w:sz w:val="24"/>
          <w:szCs w:val="24"/>
          <w:lang w:val="en-US"/>
        </w:rPr>
        <w:t>i</w:t>
      </w:r>
      <w:proofErr w:type="spellEnd"/>
      <w:r w:rsidR="00E56D8E" w:rsidRPr="00162F79">
        <w:rPr>
          <w:sz w:val="24"/>
          <w:szCs w:val="24"/>
          <w:lang w:val="en-US"/>
        </w:rPr>
        <w:t xml:space="preserve"> </w:t>
      </w:r>
      <w:proofErr w:type="spellStart"/>
      <w:r w:rsidR="00E56D8E" w:rsidRPr="00162F79">
        <w:rPr>
          <w:sz w:val="24"/>
          <w:szCs w:val="24"/>
          <w:lang w:val="en-US"/>
        </w:rPr>
        <w:t>num</w:t>
      </w:r>
      <w:r w:rsidR="00C95708">
        <w:rPr>
          <w:sz w:val="24"/>
          <w:szCs w:val="24"/>
          <w:lang w:val="en-US"/>
        </w:rPr>
        <w:t>ărul</w:t>
      </w:r>
      <w:proofErr w:type="spellEnd"/>
      <w:r w:rsidR="00C95708">
        <w:rPr>
          <w:sz w:val="24"/>
          <w:szCs w:val="24"/>
          <w:lang w:val="en-US"/>
        </w:rPr>
        <w:t xml:space="preserve"> </w:t>
      </w:r>
      <w:proofErr w:type="spellStart"/>
      <w:r w:rsidR="00E6714A">
        <w:rPr>
          <w:sz w:val="24"/>
          <w:szCs w:val="24"/>
          <w:lang w:val="en-US"/>
        </w:rPr>
        <w:t>și</w:t>
      </w:r>
      <w:proofErr w:type="spellEnd"/>
      <w:r w:rsidR="00E6714A">
        <w:rPr>
          <w:sz w:val="24"/>
          <w:szCs w:val="24"/>
          <w:lang w:val="en-US"/>
        </w:rPr>
        <w:t xml:space="preserve"> </w:t>
      </w:r>
      <w:proofErr w:type="spellStart"/>
      <w:r w:rsidR="00E56D8E" w:rsidRPr="00162F79">
        <w:rPr>
          <w:sz w:val="24"/>
          <w:szCs w:val="24"/>
          <w:lang w:val="en-US"/>
        </w:rPr>
        <w:t>c</w:t>
      </w:r>
      <w:r w:rsidR="005A514E" w:rsidRPr="00162F79">
        <w:rPr>
          <w:sz w:val="24"/>
          <w:szCs w:val="24"/>
          <w:lang w:val="en-US"/>
        </w:rPr>
        <w:t>a</w:t>
      </w:r>
      <w:r w:rsidR="00E56D8E" w:rsidRPr="00162F79">
        <w:rPr>
          <w:sz w:val="24"/>
          <w:szCs w:val="24"/>
          <w:lang w:val="en-US"/>
        </w:rPr>
        <w:t>tegoria</w:t>
      </w:r>
      <w:proofErr w:type="spellEnd"/>
      <w:r w:rsidRPr="00162F79">
        <w:rPr>
          <w:sz w:val="24"/>
          <w:szCs w:val="24"/>
          <w:lang w:val="en-US"/>
        </w:rPr>
        <w:t xml:space="preserve"> de personal din </w:t>
      </w:r>
      <w:proofErr w:type="spellStart"/>
      <w:r w:rsidRPr="00162F79">
        <w:rPr>
          <w:sz w:val="24"/>
          <w:szCs w:val="24"/>
          <w:lang w:val="en-US"/>
        </w:rPr>
        <w:t>organiza</w:t>
      </w:r>
      <w:r w:rsidR="00C95708">
        <w:rPr>
          <w:sz w:val="24"/>
          <w:szCs w:val="24"/>
          <w:lang w:val="en-US"/>
        </w:rPr>
        <w:t>ția</w:t>
      </w:r>
      <w:proofErr w:type="spellEnd"/>
      <w:r w:rsidR="00C95708">
        <w:rPr>
          <w:sz w:val="24"/>
          <w:szCs w:val="24"/>
          <w:lang w:val="en-US"/>
        </w:rPr>
        <w:t xml:space="preserve"> </w:t>
      </w:r>
      <w:proofErr w:type="spellStart"/>
      <w:r w:rsidR="00C95708">
        <w:rPr>
          <w:sz w:val="24"/>
          <w:szCs w:val="24"/>
          <w:lang w:val="en-US"/>
        </w:rPr>
        <w:t>dvs</w:t>
      </w:r>
      <w:proofErr w:type="spellEnd"/>
      <w:r w:rsidR="00C95708">
        <w:rPr>
          <w:sz w:val="24"/>
          <w:szCs w:val="24"/>
          <w:lang w:val="en-US"/>
        </w:rPr>
        <w:t xml:space="preserve">., </w:t>
      </w:r>
      <w:proofErr w:type="spellStart"/>
      <w:r w:rsidR="00C95708">
        <w:rPr>
          <w:sz w:val="24"/>
          <w:szCs w:val="24"/>
          <w:lang w:val="en-US"/>
        </w:rPr>
        <w:t>implicat</w:t>
      </w:r>
      <w:proofErr w:type="spellEnd"/>
      <w:r w:rsidR="00C95708">
        <w:rPr>
          <w:sz w:val="24"/>
          <w:szCs w:val="24"/>
          <w:lang w:val="en-US"/>
        </w:rPr>
        <w:t xml:space="preserve"> </w:t>
      </w:r>
      <w:proofErr w:type="spellStart"/>
      <w:r w:rsidR="00C95708">
        <w:rPr>
          <w:sz w:val="24"/>
          <w:szCs w:val="24"/>
          <w:lang w:val="en-US"/>
        </w:rPr>
        <w:t>î</w:t>
      </w:r>
      <w:r w:rsidRPr="00162F79">
        <w:rPr>
          <w:sz w:val="24"/>
          <w:szCs w:val="24"/>
          <w:lang w:val="en-US"/>
        </w:rPr>
        <w:t>n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realizarea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următoarelor</w:t>
      </w:r>
      <w:proofErr w:type="spellEnd"/>
      <w:r w:rsidR="006B1DA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activități</w:t>
      </w:r>
      <w:proofErr w:type="spellEnd"/>
      <w:r w:rsidR="00E56D8E" w:rsidRPr="00162F79">
        <w:rPr>
          <w:sz w:val="24"/>
          <w:szCs w:val="24"/>
          <w:lang w:val="en-US"/>
        </w:rPr>
        <w:t>:</w:t>
      </w:r>
    </w:p>
    <w:p w:rsidR="00E46E8D" w:rsidRDefault="00E46E8D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2267" w:type="dxa"/>
        <w:jc w:val="center"/>
        <w:tblInd w:w="-2965" w:type="dxa"/>
        <w:tblLayout w:type="fixed"/>
        <w:tblLook w:val="04A0"/>
      </w:tblPr>
      <w:tblGrid>
        <w:gridCol w:w="5562"/>
        <w:gridCol w:w="3645"/>
        <w:gridCol w:w="3060"/>
      </w:tblGrid>
      <w:tr w:rsidR="004C7E76" w:rsidRPr="00162F79" w:rsidTr="00E6714A">
        <w:trPr>
          <w:jc w:val="center"/>
        </w:trPr>
        <w:tc>
          <w:tcPr>
            <w:tcW w:w="5562" w:type="dxa"/>
          </w:tcPr>
          <w:p w:rsidR="004C7E76" w:rsidRPr="00521528" w:rsidRDefault="00521528" w:rsidP="00426FC7">
            <w:pPr>
              <w:pStyle w:val="Listparagraf"/>
              <w:ind w:left="0" w:right="11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1528">
              <w:rPr>
                <w:b/>
                <w:sz w:val="24"/>
                <w:szCs w:val="24"/>
                <w:lang w:val="en-US"/>
              </w:rPr>
              <w:t>Activități</w:t>
            </w:r>
            <w:proofErr w:type="spellEnd"/>
          </w:p>
        </w:tc>
        <w:tc>
          <w:tcPr>
            <w:tcW w:w="3645" w:type="dxa"/>
          </w:tcPr>
          <w:p w:rsidR="004C7E76" w:rsidRPr="00051339" w:rsidRDefault="004C7E76" w:rsidP="00426FC7">
            <w:pPr>
              <w:ind w:right="11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51339">
              <w:rPr>
                <w:b/>
                <w:sz w:val="24"/>
                <w:szCs w:val="24"/>
                <w:lang w:val="en-US"/>
              </w:rPr>
              <w:t>Cercetători</w:t>
            </w:r>
            <w:proofErr w:type="spellEnd"/>
          </w:p>
        </w:tc>
        <w:tc>
          <w:tcPr>
            <w:tcW w:w="3060" w:type="dxa"/>
          </w:tcPr>
          <w:p w:rsidR="004C7E76" w:rsidRPr="00051339" w:rsidRDefault="004C7E76" w:rsidP="00426FC7">
            <w:pPr>
              <w:ind w:right="113"/>
              <w:jc w:val="both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51339">
              <w:rPr>
                <w:b/>
                <w:sz w:val="24"/>
                <w:szCs w:val="24"/>
                <w:lang w:val="en-US"/>
              </w:rPr>
              <w:t>Alte</w:t>
            </w:r>
            <w:proofErr w:type="spellEnd"/>
            <w:r w:rsidRPr="0005133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51339">
              <w:rPr>
                <w:b/>
                <w:sz w:val="24"/>
                <w:szCs w:val="24"/>
                <w:lang w:val="en-US"/>
              </w:rPr>
              <w:t>categorii</w:t>
            </w:r>
            <w:proofErr w:type="spellEnd"/>
            <w:r w:rsidRPr="00051339">
              <w:rPr>
                <w:b/>
                <w:sz w:val="24"/>
                <w:szCs w:val="24"/>
                <w:lang w:val="en-US"/>
              </w:rPr>
              <w:t xml:space="preserve"> de personal</w:t>
            </w: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6B1DA9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2F79">
              <w:rPr>
                <w:sz w:val="24"/>
                <w:szCs w:val="24"/>
                <w:lang w:val="en-US"/>
              </w:rPr>
              <w:t>Cercetare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fundamentală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6B1DA9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2F79">
              <w:rPr>
                <w:sz w:val="24"/>
                <w:szCs w:val="24"/>
                <w:lang w:val="en-US"/>
              </w:rPr>
              <w:t>Cercetare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aplicată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6B1DA9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2F79">
              <w:rPr>
                <w:sz w:val="24"/>
                <w:szCs w:val="24"/>
                <w:lang w:val="en-US"/>
              </w:rPr>
              <w:t>Dezvoltare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experimentală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6B1DA9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2F79">
              <w:rPr>
                <w:sz w:val="24"/>
                <w:szCs w:val="24"/>
                <w:lang w:val="en-US"/>
              </w:rPr>
              <w:t>Inovare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6B1DA9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 w:rsidRPr="00162F79">
              <w:rPr>
                <w:sz w:val="24"/>
                <w:szCs w:val="24"/>
                <w:lang w:val="en-US"/>
              </w:rPr>
              <w:t xml:space="preserve">Transfer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tehnologic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1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Activități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economice</w:t>
            </w:r>
            <w:proofErr w:type="spellEnd"/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6714A" w:rsidRPr="00162F79" w:rsidTr="00E6714A">
        <w:trPr>
          <w:jc w:val="center"/>
        </w:trPr>
        <w:tc>
          <w:tcPr>
            <w:tcW w:w="5562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62F79">
              <w:rPr>
                <w:sz w:val="24"/>
                <w:szCs w:val="24"/>
                <w:lang w:val="en-US"/>
              </w:rPr>
              <w:t>Alte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activități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de CDI </w:t>
            </w:r>
            <w:proofErr w:type="spellStart"/>
            <w:r w:rsidRPr="00162F79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162F79">
              <w:rPr>
                <w:sz w:val="24"/>
                <w:szCs w:val="24"/>
                <w:lang w:val="en-US"/>
              </w:rPr>
              <w:t xml:space="preserve"> TT</w:t>
            </w:r>
          </w:p>
        </w:tc>
        <w:tc>
          <w:tcPr>
            <w:tcW w:w="3645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</w:tcPr>
          <w:p w:rsidR="00E6714A" w:rsidRPr="00162F79" w:rsidRDefault="00E6714A" w:rsidP="00426FC7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426FC7" w:rsidRPr="00D23C6D" w:rsidRDefault="00426FC7" w:rsidP="00463F28">
      <w:pPr>
        <w:spacing w:after="0" w:line="240" w:lineRule="auto"/>
        <w:ind w:right="-788"/>
        <w:jc w:val="both"/>
        <w:rPr>
          <w:color w:val="FF0000"/>
          <w:sz w:val="24"/>
          <w:szCs w:val="24"/>
          <w:lang w:val="en-US"/>
        </w:rPr>
      </w:pPr>
    </w:p>
    <w:p w:rsidR="00F414C2" w:rsidRPr="00C711BF" w:rsidRDefault="00F414C2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proofErr w:type="spellStart"/>
      <w:r w:rsidRPr="00C711BF">
        <w:rPr>
          <w:sz w:val="24"/>
          <w:szCs w:val="24"/>
          <w:lang w:val="en-US"/>
        </w:rPr>
        <w:t>Vă</w:t>
      </w:r>
      <w:proofErr w:type="spellEnd"/>
      <w:r w:rsidRPr="00C711BF">
        <w:rPr>
          <w:sz w:val="24"/>
          <w:szCs w:val="24"/>
          <w:lang w:val="en-US"/>
        </w:rPr>
        <w:t xml:space="preserve"> </w:t>
      </w:r>
      <w:proofErr w:type="spellStart"/>
      <w:r w:rsidRPr="00C711BF">
        <w:rPr>
          <w:sz w:val="24"/>
          <w:szCs w:val="24"/>
          <w:lang w:val="en-US"/>
        </w:rPr>
        <w:t>rugăm</w:t>
      </w:r>
      <w:proofErr w:type="spellEnd"/>
      <w:r w:rsidRPr="00C711BF">
        <w:rPr>
          <w:sz w:val="24"/>
          <w:szCs w:val="24"/>
          <w:lang w:val="en-US"/>
        </w:rPr>
        <w:t xml:space="preserve"> </w:t>
      </w:r>
      <w:proofErr w:type="spellStart"/>
      <w:r w:rsidRPr="00C711BF">
        <w:rPr>
          <w:sz w:val="24"/>
          <w:szCs w:val="24"/>
          <w:lang w:val="en-US"/>
        </w:rPr>
        <w:t>să</w:t>
      </w:r>
      <w:proofErr w:type="spellEnd"/>
      <w:r w:rsidRPr="00C711BF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enumerați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principalele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elemente</w:t>
      </w:r>
      <w:proofErr w:type="spellEnd"/>
      <w:r w:rsidR="00E56EE4">
        <w:rPr>
          <w:sz w:val="24"/>
          <w:szCs w:val="24"/>
          <w:lang w:val="en-US"/>
        </w:rPr>
        <w:t xml:space="preserve"> de </w:t>
      </w:r>
      <w:proofErr w:type="spellStart"/>
      <w:r w:rsidR="00E56EE4">
        <w:rPr>
          <w:sz w:val="24"/>
          <w:szCs w:val="24"/>
          <w:lang w:val="en-US"/>
        </w:rPr>
        <w:t>infrastructură</w:t>
      </w:r>
      <w:proofErr w:type="spellEnd"/>
      <w:r w:rsidR="00E56EE4">
        <w:rPr>
          <w:sz w:val="24"/>
          <w:szCs w:val="24"/>
          <w:lang w:val="en-US"/>
        </w:rPr>
        <w:t xml:space="preserve"> de CDI </w:t>
      </w:r>
      <w:proofErr w:type="spellStart"/>
      <w:r w:rsidR="00E56EE4">
        <w:rPr>
          <w:sz w:val="24"/>
          <w:szCs w:val="24"/>
          <w:lang w:val="en-US"/>
        </w:rPr>
        <w:t>și</w:t>
      </w:r>
      <w:proofErr w:type="spellEnd"/>
      <w:r w:rsidR="00E56EE4">
        <w:rPr>
          <w:sz w:val="24"/>
          <w:szCs w:val="24"/>
          <w:lang w:val="en-US"/>
        </w:rPr>
        <w:t xml:space="preserve"> transfer </w:t>
      </w:r>
      <w:proofErr w:type="spellStart"/>
      <w:r w:rsidR="00E56EE4">
        <w:rPr>
          <w:sz w:val="24"/>
          <w:szCs w:val="24"/>
          <w:lang w:val="en-US"/>
        </w:rPr>
        <w:t>tehnologic</w:t>
      </w:r>
      <w:proofErr w:type="spellEnd"/>
      <w:r w:rsidR="00E56EE4">
        <w:rPr>
          <w:sz w:val="24"/>
          <w:szCs w:val="24"/>
          <w:lang w:val="en-US"/>
        </w:rPr>
        <w:t xml:space="preserve"> de care </w:t>
      </w:r>
      <w:proofErr w:type="spellStart"/>
      <w:r w:rsidR="00E56EE4">
        <w:rPr>
          <w:sz w:val="24"/>
          <w:szCs w:val="24"/>
          <w:lang w:val="en-US"/>
        </w:rPr>
        <w:t>dispuneți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și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să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descrieți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110E62">
        <w:rPr>
          <w:sz w:val="24"/>
          <w:szCs w:val="24"/>
          <w:lang w:val="en-US"/>
        </w:rPr>
        <w:t>pe</w:t>
      </w:r>
      <w:proofErr w:type="spellEnd"/>
      <w:r w:rsidR="00110E62">
        <w:rPr>
          <w:sz w:val="24"/>
          <w:szCs w:val="24"/>
          <w:lang w:val="en-US"/>
        </w:rPr>
        <w:t xml:space="preserve"> </w:t>
      </w:r>
      <w:proofErr w:type="spellStart"/>
      <w:r w:rsidR="00110E62">
        <w:rPr>
          <w:sz w:val="24"/>
          <w:szCs w:val="24"/>
          <w:lang w:val="en-US"/>
        </w:rPr>
        <w:t>scurt</w:t>
      </w:r>
      <w:proofErr w:type="spellEnd"/>
      <w:r w:rsidR="00110E62">
        <w:rPr>
          <w:sz w:val="24"/>
          <w:szCs w:val="24"/>
          <w:lang w:val="en-US"/>
        </w:rPr>
        <w:t xml:space="preserve"> </w:t>
      </w:r>
      <w:proofErr w:type="spellStart"/>
      <w:r w:rsidR="00110E62">
        <w:rPr>
          <w:sz w:val="24"/>
          <w:szCs w:val="24"/>
          <w:lang w:val="en-US"/>
        </w:rPr>
        <w:t>scopul</w:t>
      </w:r>
      <w:proofErr w:type="spellEnd"/>
      <w:r w:rsidR="00110E62">
        <w:rPr>
          <w:sz w:val="24"/>
          <w:szCs w:val="24"/>
          <w:lang w:val="en-US"/>
        </w:rPr>
        <w:t xml:space="preserve">/ </w:t>
      </w:r>
      <w:proofErr w:type="spellStart"/>
      <w:r w:rsidR="00110E62">
        <w:rPr>
          <w:sz w:val="24"/>
          <w:szCs w:val="24"/>
          <w:lang w:val="en-US"/>
        </w:rPr>
        <w:t>scopurile</w:t>
      </w:r>
      <w:proofErr w:type="spellEnd"/>
      <w:r w:rsidR="00110E62">
        <w:rPr>
          <w:sz w:val="24"/>
          <w:szCs w:val="24"/>
          <w:lang w:val="en-US"/>
        </w:rPr>
        <w:t xml:space="preserve"> </w:t>
      </w:r>
      <w:proofErr w:type="spellStart"/>
      <w:r w:rsidR="00110E62">
        <w:rPr>
          <w:sz w:val="24"/>
          <w:szCs w:val="24"/>
          <w:lang w:val="en-US"/>
        </w:rPr>
        <w:t>în</w:t>
      </w:r>
      <w:proofErr w:type="spellEnd"/>
      <w:r w:rsidR="00110E62">
        <w:rPr>
          <w:sz w:val="24"/>
          <w:szCs w:val="24"/>
          <w:lang w:val="en-US"/>
        </w:rPr>
        <w:t xml:space="preserve"> care </w:t>
      </w:r>
      <w:proofErr w:type="spellStart"/>
      <w:r w:rsidR="00110E62">
        <w:rPr>
          <w:sz w:val="24"/>
          <w:szCs w:val="24"/>
          <w:lang w:val="en-US"/>
        </w:rPr>
        <w:t>acestea</w:t>
      </w:r>
      <w:proofErr w:type="spellEnd"/>
      <w:r w:rsidR="00110E62">
        <w:rPr>
          <w:sz w:val="24"/>
          <w:szCs w:val="24"/>
          <w:lang w:val="en-US"/>
        </w:rPr>
        <w:t xml:space="preserve"> pot </w:t>
      </w:r>
      <w:proofErr w:type="spellStart"/>
      <w:r w:rsidR="00110E62">
        <w:rPr>
          <w:sz w:val="24"/>
          <w:szCs w:val="24"/>
          <w:lang w:val="en-US"/>
        </w:rPr>
        <w:t>fi</w:t>
      </w:r>
      <w:proofErr w:type="spellEnd"/>
      <w:r w:rsidR="00110E62">
        <w:rPr>
          <w:sz w:val="24"/>
          <w:szCs w:val="24"/>
          <w:lang w:val="en-US"/>
        </w:rPr>
        <w:t xml:space="preserve"> </w:t>
      </w:r>
      <w:proofErr w:type="spellStart"/>
      <w:r w:rsidR="00110E62">
        <w:rPr>
          <w:sz w:val="24"/>
          <w:szCs w:val="24"/>
          <w:lang w:val="en-US"/>
        </w:rPr>
        <w:t>utilizate</w:t>
      </w:r>
      <w:proofErr w:type="spellEnd"/>
    </w:p>
    <w:p w:rsidR="00E46E8D" w:rsidRPr="00C711BF" w:rsidRDefault="00E46E8D" w:rsidP="00463F28">
      <w:pPr>
        <w:pStyle w:val="Listparagraf"/>
        <w:spacing w:after="0" w:line="240" w:lineRule="auto"/>
        <w:ind w:left="0" w:right="-788"/>
        <w:jc w:val="both"/>
        <w:rPr>
          <w:b/>
          <w:i/>
          <w:sz w:val="24"/>
          <w:szCs w:val="24"/>
          <w:lang w:val="en-US"/>
        </w:rPr>
      </w:pPr>
    </w:p>
    <w:tbl>
      <w:tblPr>
        <w:tblStyle w:val="GrilTabel"/>
        <w:tblW w:w="13698" w:type="dxa"/>
        <w:tblLook w:val="04A0"/>
      </w:tblPr>
      <w:tblGrid>
        <w:gridCol w:w="807"/>
        <w:gridCol w:w="4431"/>
        <w:gridCol w:w="8460"/>
      </w:tblGrid>
      <w:tr w:rsidR="00110E62" w:rsidRPr="00C711BF" w:rsidTr="00405CCD">
        <w:tc>
          <w:tcPr>
            <w:tcW w:w="807" w:type="dxa"/>
          </w:tcPr>
          <w:p w:rsidR="00110E62" w:rsidRPr="00110E62" w:rsidRDefault="00110E62" w:rsidP="00110E62">
            <w:pPr>
              <w:ind w:right="14"/>
              <w:jc w:val="center"/>
              <w:rPr>
                <w:b/>
                <w:sz w:val="24"/>
                <w:szCs w:val="24"/>
                <w:lang w:val="en-US"/>
              </w:rPr>
            </w:pPr>
            <w:r w:rsidRPr="00110E62">
              <w:rPr>
                <w:b/>
                <w:sz w:val="24"/>
                <w:szCs w:val="24"/>
                <w:lang w:val="en-US"/>
              </w:rPr>
              <w:t>Nr.crt</w:t>
            </w:r>
          </w:p>
        </w:tc>
        <w:tc>
          <w:tcPr>
            <w:tcW w:w="4431" w:type="dxa"/>
          </w:tcPr>
          <w:p w:rsidR="00110E62" w:rsidRPr="00110E62" w:rsidRDefault="00110E62" w:rsidP="00405CCD">
            <w:pPr>
              <w:ind w:right="14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0E62">
              <w:rPr>
                <w:b/>
                <w:sz w:val="24"/>
                <w:szCs w:val="24"/>
                <w:lang w:val="en-US"/>
              </w:rPr>
              <w:t>Denumirea</w:t>
            </w:r>
            <w:proofErr w:type="spellEnd"/>
            <w:r w:rsidRPr="00110E6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0E62">
              <w:rPr>
                <w:b/>
                <w:sz w:val="24"/>
                <w:szCs w:val="24"/>
                <w:lang w:val="en-US"/>
              </w:rPr>
              <w:t>elementului</w:t>
            </w:r>
            <w:proofErr w:type="spellEnd"/>
            <w:r w:rsidRPr="00110E62">
              <w:rPr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10E62">
              <w:rPr>
                <w:b/>
                <w:sz w:val="24"/>
                <w:szCs w:val="24"/>
                <w:lang w:val="en-US"/>
              </w:rPr>
              <w:t>infrastructură</w:t>
            </w:r>
            <w:proofErr w:type="spellEnd"/>
          </w:p>
        </w:tc>
        <w:tc>
          <w:tcPr>
            <w:tcW w:w="8460" w:type="dxa"/>
          </w:tcPr>
          <w:p w:rsidR="00110E62" w:rsidRPr="00110E62" w:rsidRDefault="00110E62" w:rsidP="00110E62">
            <w:pPr>
              <w:ind w:right="14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0E62">
              <w:rPr>
                <w:b/>
                <w:sz w:val="24"/>
                <w:szCs w:val="24"/>
                <w:lang w:val="en-US"/>
              </w:rPr>
              <w:t>Scop</w:t>
            </w:r>
            <w:proofErr w:type="spellEnd"/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110E62" w:rsidRPr="00C711BF" w:rsidTr="00405CCD">
        <w:tc>
          <w:tcPr>
            <w:tcW w:w="807" w:type="dxa"/>
          </w:tcPr>
          <w:p w:rsidR="00110E62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431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8460" w:type="dxa"/>
          </w:tcPr>
          <w:p w:rsidR="00110E62" w:rsidRPr="00C711BF" w:rsidRDefault="00110E62" w:rsidP="00463F28">
            <w:pPr>
              <w:ind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C95708" w:rsidRDefault="00C95708" w:rsidP="00463F28">
      <w:pPr>
        <w:spacing w:after="0" w:line="240" w:lineRule="auto"/>
        <w:ind w:right="-788"/>
        <w:jc w:val="both"/>
        <w:rPr>
          <w:b/>
          <w:sz w:val="24"/>
          <w:szCs w:val="24"/>
          <w:lang w:val="en-US"/>
        </w:rPr>
      </w:pPr>
    </w:p>
    <w:p w:rsidR="00FF4740" w:rsidRDefault="005A6EB0" w:rsidP="00110E62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lastRenderedPageBreak/>
        <w:t>V</w:t>
      </w:r>
      <w:r w:rsidR="00E46E8D" w:rsidRPr="00162F79">
        <w:rPr>
          <w:sz w:val="24"/>
          <w:szCs w:val="24"/>
          <w:lang w:val="en-US"/>
        </w:rPr>
        <w:t>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</w:t>
      </w:r>
      <w:r w:rsidR="00E46E8D" w:rsidRPr="00162F79">
        <w:rPr>
          <w:sz w:val="24"/>
          <w:szCs w:val="24"/>
          <w:lang w:val="en-US"/>
        </w:rPr>
        <w:t>ă</w:t>
      </w:r>
      <w:r w:rsidRPr="00162F79">
        <w:rPr>
          <w:sz w:val="24"/>
          <w:szCs w:val="24"/>
          <w:lang w:val="en-US"/>
        </w:rPr>
        <w:t>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s</w:t>
      </w:r>
      <w:r w:rsidR="00C95708">
        <w:rPr>
          <w:sz w:val="24"/>
          <w:szCs w:val="24"/>
          <w:lang w:val="en-US"/>
        </w:rPr>
        <w:t>ă</w:t>
      </w:r>
      <w:proofErr w:type="spellEnd"/>
      <w:proofErr w:type="gram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marcați</w:t>
      </w:r>
      <w:proofErr w:type="spellEnd"/>
      <w:r w:rsidR="005B7058">
        <w:rPr>
          <w:sz w:val="24"/>
          <w:szCs w:val="24"/>
          <w:lang w:val="en-US"/>
        </w:rPr>
        <w:t>,</w:t>
      </w:r>
      <w:r w:rsidR="00C95708">
        <w:rPr>
          <w:sz w:val="24"/>
          <w:szCs w:val="24"/>
          <w:lang w:val="en-US"/>
        </w:rPr>
        <w:t xml:space="preserve"> din</w:t>
      </w:r>
      <w:r w:rsidR="00C460B6" w:rsidRPr="00162F79">
        <w:rPr>
          <w:sz w:val="24"/>
          <w:szCs w:val="24"/>
          <w:lang w:val="en-US"/>
        </w:rPr>
        <w:t xml:space="preserve"> </w:t>
      </w:r>
      <w:proofErr w:type="spellStart"/>
      <w:r w:rsidR="00E56EE4">
        <w:rPr>
          <w:sz w:val="24"/>
          <w:szCs w:val="24"/>
          <w:lang w:val="en-US"/>
        </w:rPr>
        <w:t>rândul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proofErr w:type="spellStart"/>
      <w:r w:rsidR="00C460B6" w:rsidRPr="00162F79">
        <w:rPr>
          <w:sz w:val="24"/>
          <w:szCs w:val="24"/>
          <w:lang w:val="en-US"/>
        </w:rPr>
        <w:t>domeniil</w:t>
      </w:r>
      <w:r w:rsidR="00E56EE4">
        <w:rPr>
          <w:sz w:val="24"/>
          <w:szCs w:val="24"/>
          <w:lang w:val="en-US"/>
        </w:rPr>
        <w:t>or</w:t>
      </w:r>
      <w:proofErr w:type="spellEnd"/>
      <w:r w:rsidR="00C460B6" w:rsidRPr="00162F79">
        <w:rPr>
          <w:sz w:val="24"/>
          <w:szCs w:val="24"/>
          <w:lang w:val="en-US"/>
        </w:rPr>
        <w:t xml:space="preserve"> enumerate </w:t>
      </w:r>
      <w:proofErr w:type="spellStart"/>
      <w:r w:rsidR="00C460B6" w:rsidRPr="00162F79">
        <w:rPr>
          <w:sz w:val="24"/>
          <w:szCs w:val="24"/>
          <w:lang w:val="en-US"/>
        </w:rPr>
        <w:t>mai</w:t>
      </w:r>
      <w:proofErr w:type="spellEnd"/>
      <w:r w:rsidR="00C460B6" w:rsidRPr="00162F79">
        <w:rPr>
          <w:sz w:val="24"/>
          <w:szCs w:val="24"/>
          <w:lang w:val="en-US"/>
        </w:rPr>
        <w:t xml:space="preserve"> </w:t>
      </w:r>
      <w:proofErr w:type="spellStart"/>
      <w:r w:rsidR="00C460B6" w:rsidRPr="00162F79">
        <w:rPr>
          <w:sz w:val="24"/>
          <w:szCs w:val="24"/>
          <w:lang w:val="en-US"/>
        </w:rPr>
        <w:t>jos</w:t>
      </w:r>
      <w:proofErr w:type="spellEnd"/>
      <w:r w:rsidR="005B7058">
        <w:rPr>
          <w:sz w:val="24"/>
          <w:szCs w:val="24"/>
          <w:lang w:val="en-US"/>
        </w:rPr>
        <w:t>,</w:t>
      </w:r>
      <w:r w:rsidR="00E56EE4">
        <w:rPr>
          <w:sz w:val="24"/>
          <w:szCs w:val="24"/>
          <w:lang w:val="en-US"/>
        </w:rPr>
        <w:t xml:space="preserve"> </w:t>
      </w:r>
      <w:proofErr w:type="spellStart"/>
      <w:r w:rsidR="005B7058">
        <w:rPr>
          <w:sz w:val="24"/>
          <w:szCs w:val="24"/>
          <w:lang w:val="en-US"/>
        </w:rPr>
        <w:t>pe</w:t>
      </w:r>
      <w:proofErr w:type="spellEnd"/>
      <w:r w:rsidR="005B7058">
        <w:rPr>
          <w:sz w:val="24"/>
          <w:szCs w:val="24"/>
          <w:lang w:val="en-US"/>
        </w:rPr>
        <w:t xml:space="preserve"> </w:t>
      </w:r>
      <w:proofErr w:type="spellStart"/>
      <w:r w:rsidR="00C95708">
        <w:rPr>
          <w:sz w:val="24"/>
          <w:szCs w:val="24"/>
          <w:lang w:val="en-US"/>
        </w:rPr>
        <w:t>cele</w:t>
      </w:r>
      <w:proofErr w:type="spellEnd"/>
      <w:r w:rsidR="00E56EE4">
        <w:rPr>
          <w:sz w:val="24"/>
          <w:szCs w:val="24"/>
          <w:lang w:val="en-US"/>
        </w:rPr>
        <w:t xml:space="preserve"> </w:t>
      </w:r>
      <w:r w:rsidR="00C460B6" w:rsidRPr="00162F79">
        <w:rPr>
          <w:sz w:val="24"/>
          <w:szCs w:val="24"/>
        </w:rPr>
        <w:t>î</w:t>
      </w:r>
      <w:r w:rsidR="00C460B6" w:rsidRPr="00162F79">
        <w:rPr>
          <w:sz w:val="24"/>
          <w:szCs w:val="24"/>
          <w:lang w:val="en-US"/>
        </w:rPr>
        <w:t xml:space="preserve">n care </w:t>
      </w:r>
      <w:proofErr w:type="spellStart"/>
      <w:r w:rsidR="00C460B6" w:rsidRPr="00162F79">
        <w:rPr>
          <w:sz w:val="24"/>
          <w:szCs w:val="24"/>
          <w:lang w:val="en-US"/>
        </w:rPr>
        <w:t>organizația</w:t>
      </w:r>
      <w:proofErr w:type="spellEnd"/>
      <w:r w:rsidR="00C460B6" w:rsidRPr="00162F79">
        <w:rPr>
          <w:sz w:val="24"/>
          <w:szCs w:val="24"/>
          <w:lang w:val="en-US"/>
        </w:rPr>
        <w:t xml:space="preserve"> </w:t>
      </w:r>
      <w:proofErr w:type="spellStart"/>
      <w:r w:rsidR="00C460B6" w:rsidRPr="00162F79">
        <w:rPr>
          <w:sz w:val="24"/>
          <w:szCs w:val="24"/>
          <w:lang w:val="en-US"/>
        </w:rPr>
        <w:t>dvs</w:t>
      </w:r>
      <w:proofErr w:type="spellEnd"/>
      <w:r w:rsidR="00C460B6" w:rsidRPr="00162F79">
        <w:rPr>
          <w:sz w:val="24"/>
          <w:szCs w:val="24"/>
          <w:lang w:val="en-US"/>
        </w:rPr>
        <w:t xml:space="preserve">. </w:t>
      </w:r>
      <w:proofErr w:type="spellStart"/>
      <w:r w:rsidR="00E46E8D" w:rsidRPr="00162F79">
        <w:rPr>
          <w:sz w:val="24"/>
          <w:szCs w:val="24"/>
          <w:lang w:val="en-US"/>
        </w:rPr>
        <w:t>r</w:t>
      </w:r>
      <w:r w:rsidR="00C460B6" w:rsidRPr="00162F79">
        <w:rPr>
          <w:sz w:val="24"/>
          <w:szCs w:val="24"/>
          <w:lang w:val="en-US"/>
        </w:rPr>
        <w:t>ealizează</w:t>
      </w:r>
      <w:proofErr w:type="spellEnd"/>
      <w:r w:rsidR="00C460B6" w:rsidRPr="00162F79">
        <w:rPr>
          <w:sz w:val="24"/>
          <w:szCs w:val="24"/>
          <w:lang w:val="en-US"/>
        </w:rPr>
        <w:t xml:space="preserve"> </w:t>
      </w:r>
      <w:proofErr w:type="spellStart"/>
      <w:r w:rsidR="006D409C" w:rsidRPr="00162F79">
        <w:rPr>
          <w:b/>
          <w:sz w:val="24"/>
          <w:szCs w:val="24"/>
          <w:u w:val="single"/>
          <w:lang w:val="en-US"/>
        </w:rPr>
        <w:t>activități</w:t>
      </w:r>
      <w:proofErr w:type="spellEnd"/>
      <w:r w:rsidR="006D409C" w:rsidRPr="00162F79">
        <w:rPr>
          <w:b/>
          <w:sz w:val="24"/>
          <w:szCs w:val="24"/>
          <w:u w:val="single"/>
          <w:lang w:val="en-US"/>
        </w:rPr>
        <w:t xml:space="preserve"> de </w:t>
      </w:r>
      <w:proofErr w:type="spellStart"/>
      <w:r w:rsidR="006D409C" w:rsidRPr="00162F79">
        <w:rPr>
          <w:b/>
          <w:sz w:val="24"/>
          <w:szCs w:val="24"/>
          <w:u w:val="single"/>
          <w:lang w:val="en-US"/>
        </w:rPr>
        <w:t>cercetare</w:t>
      </w:r>
      <w:proofErr w:type="spellEnd"/>
      <w:r w:rsidR="006D409C" w:rsidRPr="00162F79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4F1661">
        <w:rPr>
          <w:b/>
          <w:sz w:val="24"/>
          <w:szCs w:val="24"/>
          <w:u w:val="single"/>
          <w:lang w:val="en-US"/>
        </w:rPr>
        <w:t>fundamental</w:t>
      </w:r>
      <w:r w:rsidR="00C275FC">
        <w:rPr>
          <w:b/>
          <w:sz w:val="24"/>
          <w:szCs w:val="24"/>
          <w:u w:val="single"/>
          <w:lang w:val="en-US"/>
        </w:rPr>
        <w:t>ă</w:t>
      </w:r>
      <w:proofErr w:type="spellEnd"/>
      <w:r w:rsidR="004F1661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4F1661" w:rsidRPr="004F1661">
        <w:rPr>
          <w:sz w:val="24"/>
          <w:szCs w:val="24"/>
          <w:lang w:val="en-US"/>
        </w:rPr>
        <w:t>și</w:t>
      </w:r>
      <w:proofErr w:type="spellEnd"/>
      <w:r w:rsidR="00E56EE4" w:rsidRPr="004F1661">
        <w:rPr>
          <w:sz w:val="24"/>
          <w:szCs w:val="24"/>
          <w:lang w:val="en-US"/>
        </w:rPr>
        <w:t xml:space="preserve"> </w:t>
      </w:r>
      <w:proofErr w:type="spellStart"/>
      <w:r w:rsidR="00C460B6" w:rsidRPr="00162F79">
        <w:rPr>
          <w:sz w:val="24"/>
          <w:szCs w:val="24"/>
          <w:lang w:val="en-US"/>
        </w:rPr>
        <w:t>să</w:t>
      </w:r>
      <w:proofErr w:type="spellEnd"/>
      <w:r w:rsidR="00C460B6" w:rsidRPr="00162F79">
        <w:rPr>
          <w:sz w:val="24"/>
          <w:szCs w:val="24"/>
          <w:lang w:val="en-US"/>
        </w:rPr>
        <w:t xml:space="preserve"> </w:t>
      </w:r>
      <w:proofErr w:type="spellStart"/>
      <w:r w:rsidR="004F1661">
        <w:rPr>
          <w:sz w:val="24"/>
          <w:szCs w:val="24"/>
          <w:lang w:val="en-US"/>
        </w:rPr>
        <w:t>selectați</w:t>
      </w:r>
      <w:proofErr w:type="spellEnd"/>
      <w:r w:rsidR="006D409C" w:rsidRPr="00162F79">
        <w:rPr>
          <w:sz w:val="24"/>
          <w:szCs w:val="24"/>
          <w:lang w:val="en-US"/>
        </w:rPr>
        <w:t xml:space="preserve"> </w:t>
      </w:r>
      <w:proofErr w:type="spellStart"/>
      <w:r w:rsidR="00C711BF">
        <w:rPr>
          <w:sz w:val="24"/>
          <w:szCs w:val="24"/>
          <w:lang w:val="en-US"/>
        </w:rPr>
        <w:t>cele</w:t>
      </w:r>
      <w:proofErr w:type="spellEnd"/>
      <w:r w:rsidR="00C711BF">
        <w:rPr>
          <w:sz w:val="24"/>
          <w:szCs w:val="24"/>
          <w:lang w:val="en-US"/>
        </w:rPr>
        <w:t xml:space="preserve"> </w:t>
      </w:r>
      <w:proofErr w:type="spellStart"/>
      <w:r w:rsidR="00C711BF">
        <w:rPr>
          <w:sz w:val="24"/>
          <w:szCs w:val="24"/>
          <w:lang w:val="en-US"/>
        </w:rPr>
        <w:t>mai</w:t>
      </w:r>
      <w:proofErr w:type="spellEnd"/>
      <w:r w:rsidR="00C711BF">
        <w:rPr>
          <w:sz w:val="24"/>
          <w:szCs w:val="24"/>
          <w:lang w:val="en-US"/>
        </w:rPr>
        <w:t xml:space="preserve"> </w:t>
      </w:r>
      <w:proofErr w:type="spellStart"/>
      <w:r w:rsidR="00C711BF">
        <w:rPr>
          <w:sz w:val="24"/>
          <w:szCs w:val="24"/>
          <w:lang w:val="en-US"/>
        </w:rPr>
        <w:t>importante</w:t>
      </w:r>
      <w:proofErr w:type="spellEnd"/>
      <w:r w:rsidR="00C711BF">
        <w:rPr>
          <w:sz w:val="24"/>
          <w:szCs w:val="24"/>
          <w:lang w:val="en-US"/>
        </w:rPr>
        <w:t xml:space="preserve"> 3 </w:t>
      </w:r>
      <w:proofErr w:type="spellStart"/>
      <w:r w:rsidR="00C711BF">
        <w:rPr>
          <w:sz w:val="24"/>
          <w:szCs w:val="24"/>
          <w:lang w:val="en-US"/>
        </w:rPr>
        <w:t>proiecte</w:t>
      </w:r>
      <w:proofErr w:type="spellEnd"/>
      <w:r w:rsidR="00C711BF">
        <w:rPr>
          <w:sz w:val="24"/>
          <w:szCs w:val="24"/>
          <w:lang w:val="en-US"/>
        </w:rPr>
        <w:t xml:space="preserve"> </w:t>
      </w:r>
      <w:proofErr w:type="spellStart"/>
      <w:r w:rsidR="006D409C" w:rsidRPr="00162F79">
        <w:rPr>
          <w:sz w:val="24"/>
          <w:szCs w:val="24"/>
          <w:lang w:val="en-US"/>
        </w:rPr>
        <w:t>realizate</w:t>
      </w:r>
      <w:proofErr w:type="spellEnd"/>
      <w:r w:rsidR="006D409C" w:rsidRPr="00162F79">
        <w:rPr>
          <w:sz w:val="24"/>
          <w:szCs w:val="24"/>
          <w:lang w:val="en-US"/>
        </w:rPr>
        <w:t xml:space="preserve"> </w:t>
      </w:r>
      <w:proofErr w:type="spellStart"/>
      <w:r w:rsidR="00FF4740" w:rsidRPr="00162F79">
        <w:rPr>
          <w:sz w:val="24"/>
          <w:szCs w:val="24"/>
          <w:lang w:val="en-US"/>
        </w:rPr>
        <w:t>în</w:t>
      </w:r>
      <w:proofErr w:type="spellEnd"/>
      <w:r w:rsidR="00FF4740" w:rsidRPr="00162F79">
        <w:rPr>
          <w:sz w:val="24"/>
          <w:szCs w:val="24"/>
          <w:lang w:val="en-US"/>
        </w:rPr>
        <w:t xml:space="preserve"> </w:t>
      </w:r>
      <w:proofErr w:type="spellStart"/>
      <w:r w:rsidR="00FF4740" w:rsidRPr="00162F79">
        <w:rPr>
          <w:sz w:val="24"/>
          <w:szCs w:val="24"/>
          <w:lang w:val="en-US"/>
        </w:rPr>
        <w:t>aceste</w:t>
      </w:r>
      <w:proofErr w:type="spellEnd"/>
      <w:r w:rsidR="00FF4740" w:rsidRPr="00162F79">
        <w:rPr>
          <w:sz w:val="24"/>
          <w:szCs w:val="24"/>
          <w:lang w:val="en-US"/>
        </w:rPr>
        <w:t xml:space="preserve"> </w:t>
      </w:r>
      <w:proofErr w:type="spellStart"/>
      <w:r w:rsidR="00FF4740" w:rsidRPr="00162F79">
        <w:rPr>
          <w:sz w:val="24"/>
          <w:szCs w:val="24"/>
          <w:lang w:val="en-US"/>
        </w:rPr>
        <w:t>domenii</w:t>
      </w:r>
      <w:proofErr w:type="spellEnd"/>
      <w:r w:rsidR="00FF4740" w:rsidRPr="00162F7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î</w:t>
      </w:r>
      <w:r w:rsidR="005A0322" w:rsidRPr="00162F79">
        <w:rPr>
          <w:sz w:val="24"/>
          <w:szCs w:val="24"/>
          <w:lang w:val="en-US"/>
        </w:rPr>
        <w:t>n</w:t>
      </w:r>
      <w:proofErr w:type="spellEnd"/>
      <w:r w:rsidR="005A0322" w:rsidRPr="00162F79">
        <w:rPr>
          <w:sz w:val="24"/>
          <w:szCs w:val="24"/>
          <w:lang w:val="en-US"/>
        </w:rPr>
        <w:t xml:space="preserve"> </w:t>
      </w:r>
      <w:proofErr w:type="spellStart"/>
      <w:r w:rsidR="005A0322" w:rsidRPr="00162F79">
        <w:rPr>
          <w:sz w:val="24"/>
          <w:szCs w:val="24"/>
          <w:lang w:val="en-US"/>
        </w:rPr>
        <w:t>ultimii</w:t>
      </w:r>
      <w:proofErr w:type="spellEnd"/>
      <w:r w:rsidR="005A0322" w:rsidRPr="00162F79">
        <w:rPr>
          <w:sz w:val="24"/>
          <w:szCs w:val="24"/>
          <w:lang w:val="en-US"/>
        </w:rPr>
        <w:t xml:space="preserve"> 3</w:t>
      </w:r>
      <w:r w:rsidR="006D409C" w:rsidRPr="00162F79">
        <w:rPr>
          <w:sz w:val="24"/>
          <w:szCs w:val="24"/>
          <w:lang w:val="en-US"/>
        </w:rPr>
        <w:t xml:space="preserve"> </w:t>
      </w:r>
      <w:proofErr w:type="spellStart"/>
      <w:r w:rsidR="006D409C" w:rsidRPr="00162F79">
        <w:rPr>
          <w:sz w:val="24"/>
          <w:szCs w:val="24"/>
          <w:lang w:val="en-US"/>
        </w:rPr>
        <w:t>ani</w:t>
      </w:r>
      <w:proofErr w:type="spellEnd"/>
      <w:r w:rsidR="006D409C" w:rsidRPr="00162F79">
        <w:rPr>
          <w:sz w:val="24"/>
          <w:szCs w:val="24"/>
          <w:lang w:val="en-US"/>
        </w:rPr>
        <w:t xml:space="preserve">, </w:t>
      </w:r>
      <w:proofErr w:type="spellStart"/>
      <w:r w:rsidR="006B1DA9">
        <w:rPr>
          <w:sz w:val="24"/>
          <w:szCs w:val="24"/>
          <w:lang w:val="en-US"/>
        </w:rPr>
        <w:t>menționând</w:t>
      </w:r>
      <w:proofErr w:type="spellEnd"/>
      <w:r w:rsidR="006B1DA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tema</w:t>
      </w:r>
      <w:proofErr w:type="spellEnd"/>
      <w:r w:rsidR="006B1DA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proiectului</w:t>
      </w:r>
      <w:proofErr w:type="spellEnd"/>
      <w:r w:rsidR="006B1DA9">
        <w:rPr>
          <w:sz w:val="24"/>
          <w:szCs w:val="24"/>
          <w:lang w:val="en-US"/>
        </w:rPr>
        <w:t xml:space="preserve"> de </w:t>
      </w:r>
      <w:proofErr w:type="spellStart"/>
      <w:r w:rsidR="006B1DA9">
        <w:rPr>
          <w:sz w:val="24"/>
          <w:szCs w:val="24"/>
          <w:lang w:val="en-US"/>
        </w:rPr>
        <w:t>cercetare</w:t>
      </w:r>
      <w:proofErr w:type="spellEnd"/>
      <w:r w:rsidR="006B1DA9">
        <w:rPr>
          <w:sz w:val="24"/>
          <w:szCs w:val="24"/>
          <w:lang w:val="en-US"/>
        </w:rPr>
        <w:t xml:space="preserve">, </w:t>
      </w:r>
      <w:proofErr w:type="spellStart"/>
      <w:r w:rsidR="006B1DA9">
        <w:rPr>
          <w:sz w:val="24"/>
          <w:szCs w:val="24"/>
          <w:lang w:val="en-US"/>
        </w:rPr>
        <w:t>principalele</w:t>
      </w:r>
      <w:proofErr w:type="spellEnd"/>
      <w:r w:rsidR="006D409C" w:rsidRPr="00162F79">
        <w:rPr>
          <w:sz w:val="24"/>
          <w:szCs w:val="24"/>
          <w:lang w:val="en-US"/>
        </w:rPr>
        <w:t xml:space="preserve"> </w:t>
      </w:r>
      <w:proofErr w:type="spellStart"/>
      <w:r w:rsidR="006D409C" w:rsidRPr="00162F79">
        <w:rPr>
          <w:sz w:val="24"/>
          <w:szCs w:val="24"/>
          <w:lang w:val="en-US"/>
        </w:rPr>
        <w:t>rezultate</w:t>
      </w:r>
      <w:proofErr w:type="spellEnd"/>
      <w:r w:rsidR="006B1DA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și</w:t>
      </w:r>
      <w:proofErr w:type="spellEnd"/>
      <w:r w:rsidR="006B1DA9">
        <w:rPr>
          <w:sz w:val="24"/>
          <w:szCs w:val="24"/>
          <w:lang w:val="en-US"/>
        </w:rPr>
        <w:t xml:space="preserve"> </w:t>
      </w:r>
      <w:proofErr w:type="spellStart"/>
      <w:r w:rsidR="006B1DA9">
        <w:rPr>
          <w:sz w:val="24"/>
          <w:szCs w:val="24"/>
          <w:lang w:val="en-US"/>
        </w:rPr>
        <w:t>sursa</w:t>
      </w:r>
      <w:proofErr w:type="spellEnd"/>
      <w:r w:rsidR="006B1DA9">
        <w:rPr>
          <w:sz w:val="24"/>
          <w:szCs w:val="24"/>
          <w:lang w:val="en-US"/>
        </w:rPr>
        <w:t xml:space="preserve"> de </w:t>
      </w:r>
      <w:proofErr w:type="spellStart"/>
      <w:r w:rsidR="006B1DA9">
        <w:rPr>
          <w:sz w:val="24"/>
          <w:szCs w:val="24"/>
          <w:lang w:val="en-US"/>
        </w:rPr>
        <w:t>finanțare</w:t>
      </w:r>
      <w:proofErr w:type="spellEnd"/>
      <w:r w:rsidR="006B1DA9">
        <w:rPr>
          <w:sz w:val="24"/>
          <w:szCs w:val="24"/>
          <w:lang w:val="en-US"/>
        </w:rPr>
        <w:t>:</w:t>
      </w:r>
    </w:p>
    <w:p w:rsidR="004F1661" w:rsidRPr="00162F79" w:rsidRDefault="004F1661" w:rsidP="00CC1D08">
      <w:pPr>
        <w:pStyle w:val="Listparagraf"/>
        <w:spacing w:after="0" w:line="240" w:lineRule="auto"/>
        <w:ind w:left="0" w:right="-360"/>
        <w:jc w:val="both"/>
        <w:rPr>
          <w:sz w:val="24"/>
          <w:szCs w:val="24"/>
          <w:lang w:val="en-US"/>
        </w:rPr>
      </w:pPr>
    </w:p>
    <w:p w:rsidR="00E46E8D" w:rsidRPr="00162F79" w:rsidRDefault="00E46E8D" w:rsidP="00463F28">
      <w:pPr>
        <w:pStyle w:val="Listparagraf"/>
        <w:spacing w:after="0" w:line="240" w:lineRule="auto"/>
        <w:ind w:left="0" w:right="-788"/>
        <w:jc w:val="both"/>
        <w:rPr>
          <w:b/>
          <w:sz w:val="24"/>
          <w:szCs w:val="24"/>
          <w:lang w:val="en-US"/>
        </w:rPr>
      </w:pPr>
    </w:p>
    <w:tbl>
      <w:tblPr>
        <w:tblStyle w:val="GrilTabel"/>
        <w:tblW w:w="13176" w:type="dxa"/>
        <w:tblLook w:val="04A0"/>
      </w:tblPr>
      <w:tblGrid>
        <w:gridCol w:w="3025"/>
        <w:gridCol w:w="8243"/>
        <w:gridCol w:w="1908"/>
      </w:tblGrid>
      <w:tr w:rsidR="006B1DA9" w:rsidRPr="006D733B" w:rsidTr="006B1DA9">
        <w:trPr>
          <w:tblHeader/>
        </w:trPr>
        <w:tc>
          <w:tcPr>
            <w:tcW w:w="3025" w:type="dxa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Proiecte</w:t>
            </w:r>
            <w:proofErr w:type="spellEnd"/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Sursa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finanțare</w:t>
            </w:r>
            <w:proofErr w:type="spellEnd"/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Agricultură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alimentară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Silvicultură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prelucrarea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lemnului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fabricarea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mobilei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Turism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balnear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ecoturism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Mecatronică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si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</w:t>
            </w:r>
            <w:proofErr w:type="spellEnd"/>
            <w:r w:rsidRPr="006D733B">
              <w:rPr>
                <w:b/>
                <w:szCs w:val="24"/>
                <w:lang w:val="en-US"/>
              </w:rPr>
              <w:t>. auto</w:t>
            </w: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r w:rsidRPr="006D733B">
              <w:rPr>
                <w:b/>
                <w:szCs w:val="24"/>
                <w:lang w:val="en-US"/>
              </w:rPr>
              <w:t xml:space="preserve">ICT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creative</w:t>
            </w: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Sănătate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produse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farmaceutice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Industria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textilă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E56EE4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</w:t>
            </w:r>
            <w:r w:rsidRPr="006D733B">
              <w:rPr>
                <w:b/>
                <w:szCs w:val="24"/>
                <w:lang w:val="en-US"/>
              </w:rPr>
              <w:t>erospațială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E</w:t>
            </w:r>
            <w:r w:rsidRPr="006D733B">
              <w:rPr>
                <w:b/>
                <w:szCs w:val="24"/>
                <w:lang w:val="en-US"/>
              </w:rPr>
              <w:t>nergie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mediu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construit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sustenabil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D733B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lastRenderedPageBreak/>
              <w:t>Alte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domenii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D733B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</w:tbl>
    <w:p w:rsidR="00FF4740" w:rsidRPr="00162F79" w:rsidRDefault="00FF4740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321335" w:rsidRPr="00162F79" w:rsidRDefault="00AF28A5" w:rsidP="00321335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 w:rsidRPr="00321335">
        <w:rPr>
          <w:sz w:val="24"/>
          <w:szCs w:val="24"/>
          <w:lang w:val="en-US"/>
        </w:rPr>
        <w:t>V</w:t>
      </w:r>
      <w:r w:rsidR="00405CCD" w:rsidRPr="00321335">
        <w:rPr>
          <w:sz w:val="24"/>
          <w:szCs w:val="24"/>
          <w:lang w:val="en-US"/>
        </w:rPr>
        <w:t>ă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proofErr w:type="spellStart"/>
      <w:r w:rsidRPr="00321335">
        <w:rPr>
          <w:sz w:val="24"/>
          <w:szCs w:val="24"/>
          <w:lang w:val="en-US"/>
        </w:rPr>
        <w:t>rug</w:t>
      </w:r>
      <w:r w:rsidR="00405CCD" w:rsidRPr="00321335">
        <w:rPr>
          <w:sz w:val="24"/>
          <w:szCs w:val="24"/>
          <w:lang w:val="en-US"/>
        </w:rPr>
        <w:t>ă</w:t>
      </w:r>
      <w:r w:rsidRPr="00321335">
        <w:rPr>
          <w:sz w:val="24"/>
          <w:szCs w:val="24"/>
          <w:lang w:val="en-US"/>
        </w:rPr>
        <w:t>m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C95708" w:rsidRPr="00321335">
        <w:rPr>
          <w:sz w:val="24"/>
          <w:szCs w:val="24"/>
          <w:lang w:val="en-US"/>
        </w:rPr>
        <w:t>să</w:t>
      </w:r>
      <w:proofErr w:type="spellEnd"/>
      <w:proofErr w:type="gram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E56EE4" w:rsidRPr="00321335">
        <w:rPr>
          <w:sz w:val="24"/>
          <w:szCs w:val="24"/>
          <w:lang w:val="en-US"/>
        </w:rPr>
        <w:t>marcați</w:t>
      </w:r>
      <w:proofErr w:type="spellEnd"/>
      <w:r w:rsidR="00D405B8" w:rsidRPr="00321335">
        <w:rPr>
          <w:sz w:val="24"/>
          <w:szCs w:val="24"/>
          <w:lang w:val="en-US"/>
        </w:rPr>
        <w:t>,</w:t>
      </w:r>
      <w:r w:rsidR="00C95708" w:rsidRPr="00321335">
        <w:rPr>
          <w:sz w:val="24"/>
          <w:szCs w:val="24"/>
          <w:lang w:val="en-US"/>
        </w:rPr>
        <w:t xml:space="preserve"> din</w:t>
      </w:r>
      <w:r w:rsidR="00E56EE4" w:rsidRPr="00321335">
        <w:rPr>
          <w:sz w:val="24"/>
          <w:szCs w:val="24"/>
          <w:lang w:val="en-US"/>
        </w:rPr>
        <w:t xml:space="preserve"> </w:t>
      </w:r>
      <w:proofErr w:type="spellStart"/>
      <w:r w:rsidR="00E56EE4" w:rsidRPr="00321335">
        <w:rPr>
          <w:sz w:val="24"/>
          <w:szCs w:val="24"/>
          <w:lang w:val="en-US"/>
        </w:rPr>
        <w:t>rândul</w:t>
      </w:r>
      <w:proofErr w:type="spellEnd"/>
      <w:r w:rsidR="00E56EE4" w:rsidRPr="00321335">
        <w:rPr>
          <w:sz w:val="24"/>
          <w:szCs w:val="24"/>
          <w:lang w:val="en-US"/>
        </w:rPr>
        <w:t xml:space="preserve"> </w:t>
      </w:r>
      <w:proofErr w:type="spellStart"/>
      <w:r w:rsidR="00E56EE4" w:rsidRPr="00321335">
        <w:rPr>
          <w:sz w:val="24"/>
          <w:szCs w:val="24"/>
          <w:lang w:val="en-US"/>
        </w:rPr>
        <w:t>domeniilor</w:t>
      </w:r>
      <w:proofErr w:type="spellEnd"/>
      <w:r w:rsidR="00C95708" w:rsidRPr="00321335">
        <w:rPr>
          <w:sz w:val="24"/>
          <w:szCs w:val="24"/>
          <w:lang w:val="en-US"/>
        </w:rPr>
        <w:t xml:space="preserve"> enumerate </w:t>
      </w:r>
      <w:proofErr w:type="spellStart"/>
      <w:r w:rsidR="00C95708" w:rsidRPr="00321335">
        <w:rPr>
          <w:sz w:val="24"/>
          <w:szCs w:val="24"/>
          <w:lang w:val="en-US"/>
        </w:rPr>
        <w:t>mai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C95708" w:rsidRPr="00321335">
        <w:rPr>
          <w:sz w:val="24"/>
          <w:szCs w:val="24"/>
          <w:lang w:val="en-US"/>
        </w:rPr>
        <w:t>jos</w:t>
      </w:r>
      <w:proofErr w:type="spellEnd"/>
      <w:r w:rsidR="00D405B8" w:rsidRPr="00321335">
        <w:rPr>
          <w:sz w:val="24"/>
          <w:szCs w:val="24"/>
          <w:lang w:val="en-US"/>
        </w:rPr>
        <w:t xml:space="preserve">, </w:t>
      </w:r>
      <w:proofErr w:type="spellStart"/>
      <w:r w:rsidR="00D405B8" w:rsidRPr="00321335">
        <w:rPr>
          <w:sz w:val="24"/>
          <w:szCs w:val="24"/>
          <w:lang w:val="en-US"/>
        </w:rPr>
        <w:t>pe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C95708" w:rsidRPr="00321335">
        <w:rPr>
          <w:sz w:val="24"/>
          <w:szCs w:val="24"/>
          <w:lang w:val="en-US"/>
        </w:rPr>
        <w:t>cele</w:t>
      </w:r>
      <w:proofErr w:type="spellEnd"/>
      <w:r w:rsidR="00E56EE4" w:rsidRPr="00321335">
        <w:rPr>
          <w:sz w:val="24"/>
          <w:szCs w:val="24"/>
          <w:lang w:val="en-US"/>
        </w:rPr>
        <w:t xml:space="preserve"> </w:t>
      </w:r>
      <w:r w:rsidR="00C95708" w:rsidRPr="00321335">
        <w:rPr>
          <w:sz w:val="24"/>
          <w:szCs w:val="24"/>
        </w:rPr>
        <w:t>î</w:t>
      </w:r>
      <w:r w:rsidR="00C95708" w:rsidRPr="00321335">
        <w:rPr>
          <w:sz w:val="24"/>
          <w:szCs w:val="24"/>
          <w:lang w:val="en-US"/>
        </w:rPr>
        <w:t xml:space="preserve">n care </w:t>
      </w:r>
      <w:proofErr w:type="spellStart"/>
      <w:r w:rsidR="00C95708" w:rsidRPr="00321335">
        <w:rPr>
          <w:sz w:val="24"/>
          <w:szCs w:val="24"/>
          <w:lang w:val="en-US"/>
        </w:rPr>
        <w:t>organizația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C95708" w:rsidRPr="00321335">
        <w:rPr>
          <w:sz w:val="24"/>
          <w:szCs w:val="24"/>
          <w:lang w:val="en-US"/>
        </w:rPr>
        <w:t>dvs</w:t>
      </w:r>
      <w:proofErr w:type="spellEnd"/>
      <w:r w:rsidR="00C95708" w:rsidRPr="00321335">
        <w:rPr>
          <w:sz w:val="24"/>
          <w:szCs w:val="24"/>
          <w:lang w:val="en-US"/>
        </w:rPr>
        <w:t xml:space="preserve">. </w:t>
      </w:r>
      <w:proofErr w:type="spellStart"/>
      <w:r w:rsidR="00C95708" w:rsidRPr="00321335">
        <w:rPr>
          <w:sz w:val="24"/>
          <w:szCs w:val="24"/>
          <w:lang w:val="en-US"/>
        </w:rPr>
        <w:t>realizează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C95708" w:rsidRPr="00321335">
        <w:rPr>
          <w:b/>
          <w:sz w:val="24"/>
          <w:szCs w:val="24"/>
          <w:u w:val="single"/>
          <w:lang w:val="en-US"/>
        </w:rPr>
        <w:t>activități</w:t>
      </w:r>
      <w:proofErr w:type="spellEnd"/>
      <w:r w:rsidR="00C95708" w:rsidRPr="00321335">
        <w:rPr>
          <w:b/>
          <w:sz w:val="24"/>
          <w:szCs w:val="24"/>
          <w:u w:val="single"/>
          <w:lang w:val="en-US"/>
        </w:rPr>
        <w:t xml:space="preserve"> de </w:t>
      </w:r>
      <w:proofErr w:type="spellStart"/>
      <w:r w:rsidR="00C95708" w:rsidRPr="00321335">
        <w:rPr>
          <w:b/>
          <w:sz w:val="24"/>
          <w:szCs w:val="24"/>
          <w:u w:val="single"/>
          <w:lang w:val="en-US"/>
        </w:rPr>
        <w:t>cercetare</w:t>
      </w:r>
      <w:proofErr w:type="spellEnd"/>
      <w:r w:rsidR="00C95708" w:rsidRPr="00321335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C95708" w:rsidRPr="00321335">
        <w:rPr>
          <w:b/>
          <w:sz w:val="24"/>
          <w:szCs w:val="24"/>
          <w:u w:val="single"/>
          <w:lang w:val="en-US"/>
        </w:rPr>
        <w:t>aplicată</w:t>
      </w:r>
      <w:proofErr w:type="spellEnd"/>
      <w:r w:rsidR="004F1661">
        <w:rPr>
          <w:b/>
          <w:sz w:val="24"/>
          <w:szCs w:val="24"/>
          <w:u w:val="single"/>
          <w:lang w:val="en-US"/>
        </w:rPr>
        <w:t xml:space="preserve"> </w:t>
      </w:r>
      <w:proofErr w:type="spellStart"/>
      <w:r w:rsidR="004F1661" w:rsidRPr="004F1661">
        <w:rPr>
          <w:sz w:val="24"/>
          <w:szCs w:val="24"/>
          <w:lang w:val="en-US"/>
        </w:rPr>
        <w:t>și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C95708" w:rsidRPr="00321335">
        <w:rPr>
          <w:sz w:val="24"/>
          <w:szCs w:val="24"/>
          <w:lang w:val="en-US"/>
        </w:rPr>
        <w:t>să</w:t>
      </w:r>
      <w:proofErr w:type="spellEnd"/>
      <w:r w:rsidR="00C95708" w:rsidRPr="00321335">
        <w:rPr>
          <w:sz w:val="24"/>
          <w:szCs w:val="24"/>
          <w:lang w:val="en-US"/>
        </w:rPr>
        <w:t xml:space="preserve"> </w:t>
      </w:r>
      <w:proofErr w:type="spellStart"/>
      <w:r w:rsidR="004F1661">
        <w:rPr>
          <w:sz w:val="24"/>
          <w:szCs w:val="24"/>
          <w:lang w:val="en-US"/>
        </w:rPr>
        <w:t>selectați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cele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mai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importante</w:t>
      </w:r>
      <w:proofErr w:type="spellEnd"/>
      <w:r w:rsidR="00321335">
        <w:rPr>
          <w:sz w:val="24"/>
          <w:szCs w:val="24"/>
          <w:lang w:val="en-US"/>
        </w:rPr>
        <w:t xml:space="preserve"> 3 </w:t>
      </w:r>
      <w:proofErr w:type="spellStart"/>
      <w:r w:rsidR="00321335">
        <w:rPr>
          <w:sz w:val="24"/>
          <w:szCs w:val="24"/>
          <w:lang w:val="en-US"/>
        </w:rPr>
        <w:t>proiecte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realizate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în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aceste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domenii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î</w:t>
      </w:r>
      <w:r w:rsidR="00321335" w:rsidRPr="00162F79">
        <w:rPr>
          <w:sz w:val="24"/>
          <w:szCs w:val="24"/>
          <w:lang w:val="en-US"/>
        </w:rPr>
        <w:t>n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ultimii</w:t>
      </w:r>
      <w:proofErr w:type="spellEnd"/>
      <w:r w:rsidR="00321335" w:rsidRPr="00162F79">
        <w:rPr>
          <w:sz w:val="24"/>
          <w:szCs w:val="24"/>
          <w:lang w:val="en-US"/>
        </w:rPr>
        <w:t xml:space="preserve"> 3 </w:t>
      </w:r>
      <w:proofErr w:type="spellStart"/>
      <w:r w:rsidR="00321335" w:rsidRPr="00162F79">
        <w:rPr>
          <w:sz w:val="24"/>
          <w:szCs w:val="24"/>
          <w:lang w:val="en-US"/>
        </w:rPr>
        <w:t>ani</w:t>
      </w:r>
      <w:proofErr w:type="spellEnd"/>
      <w:r w:rsidR="00321335" w:rsidRPr="00162F79">
        <w:rPr>
          <w:sz w:val="24"/>
          <w:szCs w:val="24"/>
          <w:lang w:val="en-US"/>
        </w:rPr>
        <w:t xml:space="preserve">, </w:t>
      </w:r>
      <w:proofErr w:type="spellStart"/>
      <w:r w:rsidR="00321335">
        <w:rPr>
          <w:sz w:val="24"/>
          <w:szCs w:val="24"/>
          <w:lang w:val="en-US"/>
        </w:rPr>
        <w:t>menționând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tema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proiectului</w:t>
      </w:r>
      <w:proofErr w:type="spellEnd"/>
      <w:r w:rsidR="00321335">
        <w:rPr>
          <w:sz w:val="24"/>
          <w:szCs w:val="24"/>
          <w:lang w:val="en-US"/>
        </w:rPr>
        <w:t xml:space="preserve"> de </w:t>
      </w:r>
      <w:proofErr w:type="spellStart"/>
      <w:r w:rsidR="00321335">
        <w:rPr>
          <w:sz w:val="24"/>
          <w:szCs w:val="24"/>
          <w:lang w:val="en-US"/>
        </w:rPr>
        <w:t>cercetare</w:t>
      </w:r>
      <w:proofErr w:type="spellEnd"/>
      <w:r w:rsidR="00321335">
        <w:rPr>
          <w:sz w:val="24"/>
          <w:szCs w:val="24"/>
          <w:lang w:val="en-US"/>
        </w:rPr>
        <w:t xml:space="preserve">, </w:t>
      </w:r>
      <w:proofErr w:type="spellStart"/>
      <w:r w:rsidR="00321335">
        <w:rPr>
          <w:sz w:val="24"/>
          <w:szCs w:val="24"/>
          <w:lang w:val="en-US"/>
        </w:rPr>
        <w:t>principalele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rezultate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și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sursa</w:t>
      </w:r>
      <w:proofErr w:type="spellEnd"/>
      <w:r w:rsidR="00321335">
        <w:rPr>
          <w:sz w:val="24"/>
          <w:szCs w:val="24"/>
          <w:lang w:val="en-US"/>
        </w:rPr>
        <w:t xml:space="preserve"> de </w:t>
      </w:r>
      <w:proofErr w:type="spellStart"/>
      <w:r w:rsidR="00321335">
        <w:rPr>
          <w:sz w:val="24"/>
          <w:szCs w:val="24"/>
          <w:lang w:val="en-US"/>
        </w:rPr>
        <w:t>finanțare</w:t>
      </w:r>
      <w:proofErr w:type="spellEnd"/>
      <w:r w:rsidR="00321335">
        <w:rPr>
          <w:sz w:val="24"/>
          <w:szCs w:val="24"/>
          <w:lang w:val="en-US"/>
        </w:rPr>
        <w:t>:</w:t>
      </w:r>
    </w:p>
    <w:p w:rsidR="00C711BF" w:rsidRDefault="00C711BF" w:rsidP="00321335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3176" w:type="dxa"/>
        <w:tblLook w:val="04A0"/>
      </w:tblPr>
      <w:tblGrid>
        <w:gridCol w:w="3025"/>
        <w:gridCol w:w="8243"/>
        <w:gridCol w:w="1908"/>
      </w:tblGrid>
      <w:tr w:rsidR="006B1DA9" w:rsidRPr="006D733B" w:rsidTr="006B1DA9">
        <w:trPr>
          <w:tblHeader/>
        </w:trPr>
        <w:tc>
          <w:tcPr>
            <w:tcW w:w="3025" w:type="dxa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Proiecte</w:t>
            </w:r>
            <w:proofErr w:type="spellEnd"/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Sursa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finanțare</w:t>
            </w:r>
            <w:proofErr w:type="spellEnd"/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Agricultură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alimentară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rPr>
          <w:trHeight w:val="163"/>
        </w:trPr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Silvicultură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prelucrarea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lemnului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fabricarea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mobilei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Turism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balnear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ecoturism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Mecatronică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si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</w:t>
            </w:r>
            <w:proofErr w:type="spellEnd"/>
            <w:r w:rsidRPr="006D733B">
              <w:rPr>
                <w:b/>
                <w:szCs w:val="24"/>
                <w:lang w:val="en-US"/>
              </w:rPr>
              <w:t>. auto</w:t>
            </w: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r w:rsidRPr="006D733B">
              <w:rPr>
                <w:b/>
                <w:szCs w:val="24"/>
                <w:lang w:val="en-US"/>
              </w:rPr>
              <w:t xml:space="preserve">ICT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creative</w:t>
            </w: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Sănătate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produse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farmaceutice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Industria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textilă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</w:t>
            </w:r>
            <w:r w:rsidRPr="006D733B">
              <w:rPr>
                <w:b/>
                <w:szCs w:val="24"/>
                <w:lang w:val="en-US"/>
              </w:rPr>
              <w:t>erospațială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E</w:t>
            </w:r>
            <w:r w:rsidRPr="006D733B">
              <w:rPr>
                <w:b/>
                <w:szCs w:val="24"/>
                <w:lang w:val="en-US"/>
              </w:rPr>
              <w:t>nergie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mediu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construit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sustenabil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 w:val="restart"/>
            <w:vAlign w:val="center"/>
          </w:tcPr>
          <w:p w:rsidR="006B1DA9" w:rsidRPr="006D733B" w:rsidRDefault="006B1DA9" w:rsidP="006B1DA9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Alte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domenii</w:t>
            </w:r>
            <w:proofErr w:type="spellEnd"/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6B1DA9" w:rsidRPr="006D733B" w:rsidTr="006B1DA9">
        <w:tc>
          <w:tcPr>
            <w:tcW w:w="3025" w:type="dxa"/>
            <w:vMerge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6B1DA9" w:rsidRPr="006D733B" w:rsidRDefault="006B1DA9" w:rsidP="006B1DA9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</w:tbl>
    <w:p w:rsidR="00C711BF" w:rsidRDefault="00C711BF" w:rsidP="00C711BF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321335" w:rsidRPr="00162F79" w:rsidRDefault="00C95708" w:rsidP="00321335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 w:rsidRPr="00321335">
        <w:rPr>
          <w:sz w:val="24"/>
          <w:szCs w:val="24"/>
          <w:lang w:val="en-US"/>
        </w:rPr>
        <w:t>Vă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sz w:val="24"/>
          <w:szCs w:val="24"/>
          <w:lang w:val="en-US"/>
        </w:rPr>
        <w:t>r</w:t>
      </w:r>
      <w:r w:rsidRPr="00321335">
        <w:rPr>
          <w:sz w:val="24"/>
          <w:szCs w:val="24"/>
          <w:lang w:val="en-US"/>
        </w:rPr>
        <w:t>ugăm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321335">
        <w:rPr>
          <w:sz w:val="24"/>
          <w:szCs w:val="24"/>
          <w:lang w:val="en-US"/>
        </w:rPr>
        <w:t>să</w:t>
      </w:r>
      <w:proofErr w:type="spellEnd"/>
      <w:proofErr w:type="gramEnd"/>
      <w:r w:rsidRPr="00321335">
        <w:rPr>
          <w:sz w:val="24"/>
          <w:szCs w:val="24"/>
          <w:lang w:val="en-US"/>
        </w:rPr>
        <w:t xml:space="preserve"> </w:t>
      </w:r>
      <w:proofErr w:type="spellStart"/>
      <w:r w:rsidR="00E56EE4" w:rsidRPr="00321335">
        <w:rPr>
          <w:sz w:val="24"/>
          <w:szCs w:val="24"/>
          <w:lang w:val="en-US"/>
        </w:rPr>
        <w:t>marcați</w:t>
      </w:r>
      <w:proofErr w:type="spellEnd"/>
      <w:r w:rsidRPr="00321335">
        <w:rPr>
          <w:sz w:val="24"/>
          <w:szCs w:val="24"/>
          <w:lang w:val="en-US"/>
        </w:rPr>
        <w:t xml:space="preserve"> din</w:t>
      </w:r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E56EE4" w:rsidRPr="00321335">
        <w:rPr>
          <w:sz w:val="24"/>
          <w:szCs w:val="24"/>
          <w:lang w:val="en-US"/>
        </w:rPr>
        <w:t>rândul</w:t>
      </w:r>
      <w:proofErr w:type="spellEnd"/>
      <w:r w:rsidR="00E56EE4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sz w:val="24"/>
          <w:szCs w:val="24"/>
          <w:lang w:val="en-US"/>
        </w:rPr>
        <w:t>domeniil</w:t>
      </w:r>
      <w:r w:rsidR="00E56EE4" w:rsidRPr="00321335">
        <w:rPr>
          <w:sz w:val="24"/>
          <w:szCs w:val="24"/>
          <w:lang w:val="en-US"/>
        </w:rPr>
        <w:t>or</w:t>
      </w:r>
      <w:proofErr w:type="spellEnd"/>
      <w:r w:rsidR="00FF4740" w:rsidRPr="00321335">
        <w:rPr>
          <w:sz w:val="24"/>
          <w:szCs w:val="24"/>
          <w:lang w:val="en-US"/>
        </w:rPr>
        <w:t xml:space="preserve"> enumerate </w:t>
      </w:r>
      <w:proofErr w:type="spellStart"/>
      <w:r w:rsidR="00FF4740" w:rsidRPr="00321335">
        <w:rPr>
          <w:sz w:val="24"/>
          <w:szCs w:val="24"/>
          <w:lang w:val="en-US"/>
        </w:rPr>
        <w:t>mai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sz w:val="24"/>
          <w:szCs w:val="24"/>
          <w:lang w:val="en-US"/>
        </w:rPr>
        <w:t>jos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proofErr w:type="spellStart"/>
      <w:r w:rsidRPr="00321335">
        <w:rPr>
          <w:sz w:val="24"/>
          <w:szCs w:val="24"/>
          <w:lang w:val="en-US"/>
        </w:rPr>
        <w:t>pe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proofErr w:type="spellStart"/>
      <w:r w:rsidRPr="00321335">
        <w:rPr>
          <w:sz w:val="24"/>
          <w:szCs w:val="24"/>
          <w:lang w:val="en-US"/>
        </w:rPr>
        <w:t>cele</w:t>
      </w:r>
      <w:proofErr w:type="spellEnd"/>
      <w:r w:rsidRPr="00321335">
        <w:rPr>
          <w:sz w:val="24"/>
          <w:szCs w:val="24"/>
          <w:lang w:val="en-US"/>
        </w:rPr>
        <w:t xml:space="preserve"> </w:t>
      </w:r>
      <w:r w:rsidR="00FF4740" w:rsidRPr="00321335">
        <w:rPr>
          <w:sz w:val="24"/>
          <w:szCs w:val="24"/>
        </w:rPr>
        <w:t>î</w:t>
      </w:r>
      <w:r w:rsidR="00FF4740" w:rsidRPr="00321335">
        <w:rPr>
          <w:sz w:val="24"/>
          <w:szCs w:val="24"/>
          <w:lang w:val="en-US"/>
        </w:rPr>
        <w:t xml:space="preserve">n care </w:t>
      </w:r>
      <w:proofErr w:type="spellStart"/>
      <w:r w:rsidR="00FF4740" w:rsidRPr="00321335">
        <w:rPr>
          <w:sz w:val="24"/>
          <w:szCs w:val="24"/>
          <w:lang w:val="en-US"/>
        </w:rPr>
        <w:t>organizația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sz w:val="24"/>
          <w:szCs w:val="24"/>
          <w:lang w:val="en-US"/>
        </w:rPr>
        <w:t>dvs</w:t>
      </w:r>
      <w:proofErr w:type="spellEnd"/>
      <w:r w:rsidR="00FF4740" w:rsidRPr="00321335">
        <w:rPr>
          <w:sz w:val="24"/>
          <w:szCs w:val="24"/>
          <w:lang w:val="en-US"/>
        </w:rPr>
        <w:t xml:space="preserve">. </w:t>
      </w:r>
      <w:proofErr w:type="spellStart"/>
      <w:r w:rsidR="00E46E8D" w:rsidRPr="00321335">
        <w:rPr>
          <w:sz w:val="24"/>
          <w:szCs w:val="24"/>
          <w:lang w:val="en-US"/>
        </w:rPr>
        <w:t>r</w:t>
      </w:r>
      <w:r w:rsidR="00FF4740" w:rsidRPr="00321335">
        <w:rPr>
          <w:sz w:val="24"/>
          <w:szCs w:val="24"/>
          <w:lang w:val="en-US"/>
        </w:rPr>
        <w:t>ealizează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b/>
          <w:sz w:val="24"/>
          <w:szCs w:val="24"/>
          <w:lang w:val="en-US"/>
        </w:rPr>
        <w:t>activități</w:t>
      </w:r>
      <w:proofErr w:type="spellEnd"/>
      <w:r w:rsidR="00FF4740" w:rsidRPr="00321335">
        <w:rPr>
          <w:b/>
          <w:sz w:val="24"/>
          <w:szCs w:val="24"/>
          <w:lang w:val="en-US"/>
        </w:rPr>
        <w:t xml:space="preserve"> de </w:t>
      </w:r>
      <w:proofErr w:type="spellStart"/>
      <w:r w:rsidR="00FF4740" w:rsidRPr="00321335">
        <w:rPr>
          <w:b/>
          <w:sz w:val="24"/>
          <w:szCs w:val="24"/>
          <w:lang w:val="en-US"/>
        </w:rPr>
        <w:t>dezvoltare</w:t>
      </w:r>
      <w:proofErr w:type="spellEnd"/>
      <w:r w:rsidR="00FF4740" w:rsidRPr="00321335">
        <w:rPr>
          <w:b/>
          <w:sz w:val="24"/>
          <w:szCs w:val="24"/>
          <w:lang w:val="en-US"/>
        </w:rPr>
        <w:t xml:space="preserve"> </w:t>
      </w:r>
      <w:proofErr w:type="spellStart"/>
      <w:r w:rsidR="004F1661">
        <w:rPr>
          <w:b/>
          <w:sz w:val="24"/>
          <w:szCs w:val="24"/>
          <w:lang w:val="en-US"/>
        </w:rPr>
        <w:t>experimental</w:t>
      </w:r>
      <w:r w:rsidR="009F4551">
        <w:rPr>
          <w:b/>
          <w:sz w:val="24"/>
          <w:szCs w:val="24"/>
          <w:lang w:val="en-US"/>
        </w:rPr>
        <w:t>ă</w:t>
      </w:r>
      <w:proofErr w:type="spellEnd"/>
      <w:r w:rsidR="004F1661">
        <w:rPr>
          <w:sz w:val="24"/>
          <w:szCs w:val="24"/>
          <w:lang w:val="en-US"/>
        </w:rPr>
        <w:t xml:space="preserve"> </w:t>
      </w:r>
      <w:proofErr w:type="spellStart"/>
      <w:r w:rsidR="004F1661">
        <w:rPr>
          <w:sz w:val="24"/>
          <w:szCs w:val="24"/>
          <w:lang w:val="en-US"/>
        </w:rPr>
        <w:t>și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FF4740" w:rsidRPr="00321335">
        <w:rPr>
          <w:sz w:val="24"/>
          <w:szCs w:val="24"/>
          <w:lang w:val="en-US"/>
        </w:rPr>
        <w:t>să</w:t>
      </w:r>
      <w:proofErr w:type="spellEnd"/>
      <w:r w:rsidR="00FF4740" w:rsidRPr="00321335">
        <w:rPr>
          <w:sz w:val="24"/>
          <w:szCs w:val="24"/>
          <w:lang w:val="en-US"/>
        </w:rPr>
        <w:t xml:space="preserve"> </w:t>
      </w:r>
      <w:proofErr w:type="spellStart"/>
      <w:r w:rsidR="004F1661">
        <w:rPr>
          <w:sz w:val="24"/>
          <w:szCs w:val="24"/>
          <w:lang w:val="en-US"/>
        </w:rPr>
        <w:t>selectați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cele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mai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importante</w:t>
      </w:r>
      <w:proofErr w:type="spellEnd"/>
      <w:r w:rsidR="00321335">
        <w:rPr>
          <w:sz w:val="24"/>
          <w:szCs w:val="24"/>
          <w:lang w:val="en-US"/>
        </w:rPr>
        <w:t xml:space="preserve"> 3 </w:t>
      </w:r>
      <w:proofErr w:type="spellStart"/>
      <w:r w:rsidR="00321335">
        <w:rPr>
          <w:sz w:val="24"/>
          <w:szCs w:val="24"/>
          <w:lang w:val="en-US"/>
        </w:rPr>
        <w:t>proiecte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realizate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în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aceste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domenii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î</w:t>
      </w:r>
      <w:r w:rsidR="00321335" w:rsidRPr="00162F79">
        <w:rPr>
          <w:sz w:val="24"/>
          <w:szCs w:val="24"/>
          <w:lang w:val="en-US"/>
        </w:rPr>
        <w:t>n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ultimii</w:t>
      </w:r>
      <w:proofErr w:type="spellEnd"/>
      <w:r w:rsidR="00321335" w:rsidRPr="00162F79">
        <w:rPr>
          <w:sz w:val="24"/>
          <w:szCs w:val="24"/>
          <w:lang w:val="en-US"/>
        </w:rPr>
        <w:t xml:space="preserve"> 3 </w:t>
      </w:r>
      <w:proofErr w:type="spellStart"/>
      <w:r w:rsidR="00321335" w:rsidRPr="00162F79">
        <w:rPr>
          <w:sz w:val="24"/>
          <w:szCs w:val="24"/>
          <w:lang w:val="en-US"/>
        </w:rPr>
        <w:t>ani</w:t>
      </w:r>
      <w:proofErr w:type="spellEnd"/>
      <w:r w:rsidR="00321335" w:rsidRPr="00162F79">
        <w:rPr>
          <w:sz w:val="24"/>
          <w:szCs w:val="24"/>
          <w:lang w:val="en-US"/>
        </w:rPr>
        <w:t xml:space="preserve">, </w:t>
      </w:r>
      <w:proofErr w:type="spellStart"/>
      <w:r w:rsidR="00321335">
        <w:rPr>
          <w:sz w:val="24"/>
          <w:szCs w:val="24"/>
          <w:lang w:val="en-US"/>
        </w:rPr>
        <w:t>menționând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tema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proiectului</w:t>
      </w:r>
      <w:proofErr w:type="spellEnd"/>
      <w:r w:rsidR="00321335">
        <w:rPr>
          <w:sz w:val="24"/>
          <w:szCs w:val="24"/>
          <w:lang w:val="en-US"/>
        </w:rPr>
        <w:t xml:space="preserve"> de </w:t>
      </w:r>
      <w:proofErr w:type="spellStart"/>
      <w:r w:rsidR="00321335">
        <w:rPr>
          <w:sz w:val="24"/>
          <w:szCs w:val="24"/>
          <w:lang w:val="en-US"/>
        </w:rPr>
        <w:t>cercetare</w:t>
      </w:r>
      <w:proofErr w:type="spellEnd"/>
      <w:r w:rsidR="00321335">
        <w:rPr>
          <w:sz w:val="24"/>
          <w:szCs w:val="24"/>
          <w:lang w:val="en-US"/>
        </w:rPr>
        <w:t xml:space="preserve">, </w:t>
      </w:r>
      <w:proofErr w:type="spellStart"/>
      <w:r w:rsidR="00321335">
        <w:rPr>
          <w:sz w:val="24"/>
          <w:szCs w:val="24"/>
          <w:lang w:val="en-US"/>
        </w:rPr>
        <w:t>principalele</w:t>
      </w:r>
      <w:proofErr w:type="spellEnd"/>
      <w:r w:rsidR="00321335" w:rsidRPr="00162F79">
        <w:rPr>
          <w:sz w:val="24"/>
          <w:szCs w:val="24"/>
          <w:lang w:val="en-US"/>
        </w:rPr>
        <w:t xml:space="preserve"> </w:t>
      </w:r>
      <w:proofErr w:type="spellStart"/>
      <w:r w:rsidR="00321335" w:rsidRPr="00162F79">
        <w:rPr>
          <w:sz w:val="24"/>
          <w:szCs w:val="24"/>
          <w:lang w:val="en-US"/>
        </w:rPr>
        <w:t>rezultate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și</w:t>
      </w:r>
      <w:proofErr w:type="spellEnd"/>
      <w:r w:rsidR="00321335">
        <w:rPr>
          <w:sz w:val="24"/>
          <w:szCs w:val="24"/>
          <w:lang w:val="en-US"/>
        </w:rPr>
        <w:t xml:space="preserve"> </w:t>
      </w:r>
      <w:proofErr w:type="spellStart"/>
      <w:r w:rsidR="00321335">
        <w:rPr>
          <w:sz w:val="24"/>
          <w:szCs w:val="24"/>
          <w:lang w:val="en-US"/>
        </w:rPr>
        <w:t>sursa</w:t>
      </w:r>
      <w:proofErr w:type="spellEnd"/>
      <w:r w:rsidR="00321335">
        <w:rPr>
          <w:sz w:val="24"/>
          <w:szCs w:val="24"/>
          <w:lang w:val="en-US"/>
        </w:rPr>
        <w:t xml:space="preserve"> de </w:t>
      </w:r>
      <w:proofErr w:type="spellStart"/>
      <w:r w:rsidR="00321335">
        <w:rPr>
          <w:sz w:val="24"/>
          <w:szCs w:val="24"/>
          <w:lang w:val="en-US"/>
        </w:rPr>
        <w:t>finanțare</w:t>
      </w:r>
      <w:proofErr w:type="spellEnd"/>
      <w:r w:rsidR="00321335">
        <w:rPr>
          <w:sz w:val="24"/>
          <w:szCs w:val="24"/>
          <w:lang w:val="en-US"/>
        </w:rPr>
        <w:t>:</w:t>
      </w:r>
    </w:p>
    <w:p w:rsidR="004F1661" w:rsidRPr="00321335" w:rsidRDefault="004F1661" w:rsidP="00321335">
      <w:pPr>
        <w:pStyle w:val="Listparagraf"/>
        <w:spacing w:after="0" w:line="240" w:lineRule="auto"/>
        <w:ind w:left="0" w:right="-360"/>
        <w:jc w:val="both"/>
        <w:rPr>
          <w:sz w:val="24"/>
          <w:szCs w:val="24"/>
          <w:lang w:val="en-US"/>
        </w:rPr>
      </w:pPr>
    </w:p>
    <w:tbl>
      <w:tblPr>
        <w:tblStyle w:val="GrilTabel"/>
        <w:tblW w:w="13176" w:type="dxa"/>
        <w:tblLook w:val="04A0"/>
      </w:tblPr>
      <w:tblGrid>
        <w:gridCol w:w="3025"/>
        <w:gridCol w:w="8243"/>
        <w:gridCol w:w="1908"/>
      </w:tblGrid>
      <w:tr w:rsidR="00321335" w:rsidRPr="006D733B" w:rsidTr="00182DA6">
        <w:trPr>
          <w:tblHeader/>
        </w:trPr>
        <w:tc>
          <w:tcPr>
            <w:tcW w:w="3025" w:type="dxa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Proiecte</w:t>
            </w:r>
            <w:proofErr w:type="spellEnd"/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Sursa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finanțare</w:t>
            </w:r>
            <w:proofErr w:type="spellEnd"/>
          </w:p>
        </w:tc>
      </w:tr>
      <w:tr w:rsidR="00321335" w:rsidRPr="006D733B" w:rsidTr="00182DA6">
        <w:trPr>
          <w:trHeight w:val="163"/>
        </w:trPr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Agricultură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alimentară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321335" w:rsidRPr="006D733B" w:rsidTr="00182DA6">
        <w:trPr>
          <w:trHeight w:val="163"/>
        </w:trPr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321335" w:rsidRPr="006D733B" w:rsidTr="00182DA6">
        <w:trPr>
          <w:trHeight w:val="163"/>
        </w:trPr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Silvicultură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prelucrarea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lemnului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fabricarea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mobilei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-788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tabs>
                <w:tab w:val="left" w:pos="716"/>
              </w:tabs>
              <w:ind w:right="77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Turism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balnear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ecoturism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Mecatronică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si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</w:t>
            </w:r>
            <w:proofErr w:type="spellEnd"/>
            <w:r w:rsidRPr="006D733B">
              <w:rPr>
                <w:b/>
                <w:szCs w:val="24"/>
                <w:lang w:val="en-US"/>
              </w:rPr>
              <w:t>. auto</w:t>
            </w: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r w:rsidRPr="006D733B">
              <w:rPr>
                <w:b/>
                <w:szCs w:val="24"/>
                <w:lang w:val="en-US"/>
              </w:rPr>
              <w:t xml:space="preserve">ICT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creative</w:t>
            </w: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Sănătate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produse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farmaceutice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Industria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textilă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</w:t>
            </w:r>
            <w:r w:rsidRPr="006D733B">
              <w:rPr>
                <w:b/>
                <w:szCs w:val="24"/>
                <w:lang w:val="en-US"/>
              </w:rPr>
              <w:t>erospațială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E</w:t>
            </w:r>
            <w:r w:rsidRPr="006D733B">
              <w:rPr>
                <w:b/>
                <w:szCs w:val="24"/>
                <w:lang w:val="en-US"/>
              </w:rPr>
              <w:t>nergie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mediu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construit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sustenabil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 w:val="restart"/>
            <w:vAlign w:val="center"/>
          </w:tcPr>
          <w:p w:rsidR="00321335" w:rsidRPr="006D733B" w:rsidRDefault="00321335" w:rsidP="00182DA6">
            <w:pPr>
              <w:ind w:right="144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Alte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domenii</w:t>
            </w:r>
            <w:proofErr w:type="spellEnd"/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  <w:tr w:rsidR="00321335" w:rsidRPr="006D733B" w:rsidTr="00182DA6">
        <w:tc>
          <w:tcPr>
            <w:tcW w:w="3025" w:type="dxa"/>
            <w:vMerge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8243" w:type="dxa"/>
            <w:vAlign w:val="center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  <w:tc>
          <w:tcPr>
            <w:tcW w:w="1908" w:type="dxa"/>
          </w:tcPr>
          <w:p w:rsidR="00321335" w:rsidRPr="006D733B" w:rsidRDefault="00321335" w:rsidP="00182DA6">
            <w:pPr>
              <w:ind w:right="-788"/>
              <w:jc w:val="center"/>
              <w:rPr>
                <w:szCs w:val="24"/>
                <w:lang w:val="en-US"/>
              </w:rPr>
            </w:pPr>
          </w:p>
        </w:tc>
      </w:tr>
    </w:tbl>
    <w:p w:rsidR="00463F28" w:rsidRDefault="00463F28" w:rsidP="00463F28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p w:rsidR="00B34A77" w:rsidRDefault="00B34A77" w:rsidP="00B34A77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Vă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rugăm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să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detalia</w:t>
      </w:r>
      <w:r>
        <w:rPr>
          <w:sz w:val="24"/>
          <w:szCs w:val="24"/>
          <w:lang w:val="en-US"/>
        </w:rPr>
        <w:t>ț</w:t>
      </w:r>
      <w:r w:rsidRPr="00162F79">
        <w:rPr>
          <w:sz w:val="24"/>
          <w:szCs w:val="24"/>
          <w:lang w:val="en-US"/>
        </w:rPr>
        <w:t>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serviciile</w:t>
      </w:r>
      <w:proofErr w:type="spellEnd"/>
      <w:r w:rsidRPr="00162F79">
        <w:rPr>
          <w:b/>
          <w:sz w:val="24"/>
          <w:szCs w:val="24"/>
          <w:lang w:val="en-US"/>
        </w:rPr>
        <w:t xml:space="preserve"> de </w:t>
      </w:r>
      <w:proofErr w:type="spellStart"/>
      <w:r w:rsidRPr="00162F79">
        <w:rPr>
          <w:b/>
          <w:sz w:val="24"/>
          <w:szCs w:val="24"/>
          <w:lang w:val="en-US"/>
        </w:rPr>
        <w:t>inovare</w:t>
      </w:r>
      <w:proofErr w:type="spellEnd"/>
      <w:r w:rsidRPr="00162F79">
        <w:rPr>
          <w:sz w:val="24"/>
          <w:szCs w:val="24"/>
          <w:lang w:val="en-US"/>
        </w:rPr>
        <w:t xml:space="preserve">, </w:t>
      </w:r>
      <w:proofErr w:type="spellStart"/>
      <w:r w:rsidRPr="00162F79">
        <w:rPr>
          <w:sz w:val="24"/>
          <w:szCs w:val="24"/>
          <w:lang w:val="en-US"/>
        </w:rPr>
        <w:t>pe</w:t>
      </w:r>
      <w:proofErr w:type="spellEnd"/>
      <w:r w:rsidRPr="00162F79">
        <w:rPr>
          <w:sz w:val="24"/>
          <w:szCs w:val="24"/>
          <w:lang w:val="en-US"/>
        </w:rPr>
        <w:t xml:space="preserve"> care </w:t>
      </w:r>
      <w:proofErr w:type="spellStart"/>
      <w:r w:rsidRPr="00162F79">
        <w:rPr>
          <w:sz w:val="24"/>
          <w:szCs w:val="24"/>
          <w:lang w:val="en-US"/>
        </w:rPr>
        <w:t>organizația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dvs</w:t>
      </w:r>
      <w:proofErr w:type="spellEnd"/>
      <w:r w:rsidRPr="00162F79">
        <w:rPr>
          <w:sz w:val="24"/>
          <w:szCs w:val="24"/>
          <w:lang w:val="en-US"/>
        </w:rPr>
        <w:t>. le</w:t>
      </w:r>
      <w:r>
        <w:rPr>
          <w:sz w:val="24"/>
          <w:szCs w:val="24"/>
          <w:lang w:val="en-US"/>
        </w:rPr>
        <w:t xml:space="preserve">-a </w:t>
      </w:r>
      <w:proofErr w:type="spellStart"/>
      <w:r>
        <w:rPr>
          <w:sz w:val="24"/>
          <w:szCs w:val="24"/>
          <w:lang w:val="en-US"/>
        </w:rPr>
        <w:t>acordat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ultimii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ani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co</w:t>
      </w:r>
      <w:r>
        <w:rPr>
          <w:sz w:val="24"/>
          <w:szCs w:val="24"/>
          <w:lang w:val="en-US"/>
        </w:rPr>
        <w:t>mpaniilor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altor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organizații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162F79">
        <w:rPr>
          <w:sz w:val="24"/>
          <w:szCs w:val="24"/>
          <w:lang w:val="en-US"/>
        </w:rPr>
        <w:t>domeniile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în</w:t>
      </w:r>
      <w:proofErr w:type="spellEnd"/>
      <w:r w:rsidRPr="00162F79">
        <w:rPr>
          <w:sz w:val="24"/>
          <w:szCs w:val="24"/>
          <w:lang w:val="en-US"/>
        </w:rPr>
        <w:t xml:space="preserve"> care </w:t>
      </w:r>
      <w:proofErr w:type="spellStart"/>
      <w:r>
        <w:rPr>
          <w:sz w:val="24"/>
          <w:szCs w:val="24"/>
          <w:lang w:val="en-US"/>
        </w:rPr>
        <w:t>ați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oferi</w:t>
      </w:r>
      <w:r>
        <w:rPr>
          <w:sz w:val="24"/>
          <w:szCs w:val="24"/>
          <w:lang w:val="en-US"/>
        </w:rPr>
        <w:t>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servicii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inovare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tipul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beneficiari</w:t>
      </w:r>
      <w:proofErr w:type="spellEnd"/>
      <w:r>
        <w:rPr>
          <w:sz w:val="24"/>
          <w:szCs w:val="24"/>
          <w:lang w:val="en-US"/>
        </w:rPr>
        <w:t>:</w:t>
      </w:r>
    </w:p>
    <w:p w:rsidR="00B34A77" w:rsidRDefault="00B34A77" w:rsidP="00B34A77">
      <w:pPr>
        <w:pStyle w:val="Listparagraf"/>
        <w:spacing w:after="0" w:line="240" w:lineRule="auto"/>
        <w:ind w:left="0" w:right="-360"/>
        <w:jc w:val="both"/>
        <w:rPr>
          <w:sz w:val="24"/>
          <w:szCs w:val="24"/>
          <w:lang w:val="en-US"/>
        </w:rPr>
      </w:pPr>
    </w:p>
    <w:tbl>
      <w:tblPr>
        <w:tblStyle w:val="GrilTabel"/>
        <w:tblW w:w="13428" w:type="dxa"/>
        <w:tblLook w:val="04A0"/>
      </w:tblPr>
      <w:tblGrid>
        <w:gridCol w:w="3528"/>
        <w:gridCol w:w="5760"/>
        <w:gridCol w:w="4140"/>
      </w:tblGrid>
      <w:tr w:rsidR="00B34A77" w:rsidRPr="00E16E76" w:rsidTr="0088404C">
        <w:trPr>
          <w:tblHeader/>
        </w:trPr>
        <w:tc>
          <w:tcPr>
            <w:tcW w:w="3528" w:type="dxa"/>
          </w:tcPr>
          <w:p w:rsidR="00B34A77" w:rsidRPr="00E16E76" w:rsidRDefault="00B34A77" w:rsidP="0088404C">
            <w:pPr>
              <w:ind w:right="175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14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Tipuri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s</w:t>
            </w:r>
            <w:r w:rsidRPr="00E16E76">
              <w:rPr>
                <w:b/>
                <w:szCs w:val="24"/>
                <w:lang w:val="en-US"/>
              </w:rPr>
              <w:t>ervic</w:t>
            </w:r>
            <w:r>
              <w:rPr>
                <w:b/>
                <w:szCs w:val="24"/>
                <w:lang w:val="en-US"/>
              </w:rPr>
              <w:t>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inovare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acordate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organizația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dvs</w:t>
            </w:r>
            <w:proofErr w:type="spellEnd"/>
            <w:r w:rsidRPr="00E16E76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17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E16E76">
              <w:rPr>
                <w:b/>
                <w:szCs w:val="24"/>
                <w:lang w:val="en-US"/>
              </w:rPr>
              <w:t>Beneficiarii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serviciilor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inovare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(</w:t>
            </w:r>
            <w:proofErr w:type="spellStart"/>
            <w:r w:rsidRPr="00E16E76">
              <w:rPr>
                <w:b/>
                <w:szCs w:val="24"/>
                <w:lang w:val="en-US"/>
              </w:rPr>
              <w:t>număr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și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categorii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organizații</w:t>
            </w:r>
            <w:proofErr w:type="spellEnd"/>
            <w:r w:rsidRPr="00E16E76">
              <w:rPr>
                <w:b/>
                <w:szCs w:val="24"/>
                <w:lang w:val="en-US"/>
              </w:rPr>
              <w:t>)</w:t>
            </w: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Agricultură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alimentară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Default="00B34A77" w:rsidP="0088404C">
            <w:pPr>
              <w:ind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Silvicultură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prelucrarea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</w:p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lemnului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fabricarea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mobilei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Turism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balnear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ecoturism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Mecatronică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si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r w:rsidRPr="006D733B">
              <w:rPr>
                <w:b/>
                <w:szCs w:val="24"/>
                <w:lang w:val="en-US"/>
              </w:rPr>
              <w:t>auto</w:t>
            </w:r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r w:rsidRPr="006D733B">
              <w:rPr>
                <w:b/>
                <w:szCs w:val="24"/>
                <w:lang w:val="en-US"/>
              </w:rPr>
              <w:t xml:space="preserve">ICT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creative</w:t>
            </w:r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Sănătate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produse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farmaceutice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Industria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textilă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</w:t>
            </w:r>
            <w:r w:rsidRPr="006D733B">
              <w:rPr>
                <w:b/>
                <w:szCs w:val="24"/>
                <w:lang w:val="en-US"/>
              </w:rPr>
              <w:t>erospațială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E</w:t>
            </w:r>
            <w:r w:rsidRPr="006D733B">
              <w:rPr>
                <w:b/>
                <w:szCs w:val="24"/>
                <w:lang w:val="en-US"/>
              </w:rPr>
              <w:t>nergie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mediu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construit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sustenabil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B34A77" w:rsidRPr="00E16E76" w:rsidTr="0088404C">
        <w:tc>
          <w:tcPr>
            <w:tcW w:w="3528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Alte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domenii</w:t>
            </w:r>
            <w:proofErr w:type="spellEnd"/>
          </w:p>
        </w:tc>
        <w:tc>
          <w:tcPr>
            <w:tcW w:w="576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140" w:type="dxa"/>
          </w:tcPr>
          <w:p w:rsidR="00B34A77" w:rsidRPr="00E16E76" w:rsidRDefault="00B34A77" w:rsidP="0088404C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</w:tbl>
    <w:p w:rsidR="00B34A77" w:rsidRPr="00B34A77" w:rsidRDefault="00B34A77" w:rsidP="00B34A77">
      <w:pPr>
        <w:spacing w:after="0" w:line="240" w:lineRule="auto"/>
        <w:ind w:right="-360"/>
        <w:jc w:val="both"/>
        <w:rPr>
          <w:sz w:val="24"/>
          <w:szCs w:val="24"/>
          <w:lang w:val="en-US"/>
        </w:rPr>
      </w:pPr>
    </w:p>
    <w:p w:rsidR="00B34A77" w:rsidRPr="00B34A77" w:rsidRDefault="00B34A77" w:rsidP="00B34A77">
      <w:pPr>
        <w:spacing w:after="0" w:line="240" w:lineRule="auto"/>
        <w:ind w:right="-360"/>
        <w:jc w:val="both"/>
        <w:rPr>
          <w:sz w:val="24"/>
          <w:szCs w:val="24"/>
          <w:lang w:val="en-US"/>
        </w:rPr>
      </w:pPr>
    </w:p>
    <w:p w:rsidR="00321335" w:rsidRPr="00321335" w:rsidRDefault="00321335" w:rsidP="00321335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Vă</w:t>
      </w:r>
      <w:proofErr w:type="spellEnd"/>
      <w:r>
        <w:rPr>
          <w:sz w:val="24"/>
          <w:szCs w:val="24"/>
          <w:lang w:val="en-US"/>
        </w:rPr>
        <w:t xml:space="preserve"> </w:t>
      </w:r>
      <w:r w:rsidRPr="005F6D01">
        <w:rPr>
          <w:sz w:val="24"/>
          <w:szCs w:val="24"/>
        </w:rPr>
        <w:t xml:space="preserve">rugăm să </w:t>
      </w:r>
      <w:r>
        <w:rPr>
          <w:sz w:val="24"/>
          <w:szCs w:val="24"/>
        </w:rPr>
        <w:t xml:space="preserve">menționați categoriile de servicii de transfer tehnologic realizate de organizația </w:t>
      </w:r>
      <w:proofErr w:type="spellStart"/>
      <w:r>
        <w:rPr>
          <w:sz w:val="24"/>
          <w:szCs w:val="24"/>
        </w:rPr>
        <w:t>dvs</w:t>
      </w:r>
      <w:proofErr w:type="spellEnd"/>
      <w:r>
        <w:rPr>
          <w:sz w:val="24"/>
          <w:szCs w:val="24"/>
        </w:rPr>
        <w:t xml:space="preserve"> în ultimii 5 ani :</w:t>
      </w:r>
    </w:p>
    <w:p w:rsidR="00321335" w:rsidRDefault="00321335" w:rsidP="00321335">
      <w:pPr>
        <w:spacing w:after="0" w:line="240" w:lineRule="auto"/>
        <w:ind w:right="-360"/>
        <w:jc w:val="both"/>
        <w:rPr>
          <w:sz w:val="24"/>
          <w:szCs w:val="24"/>
          <w:lang w:val="en-US"/>
        </w:rPr>
      </w:pPr>
    </w:p>
    <w:tbl>
      <w:tblPr>
        <w:tblStyle w:val="GrilTabel"/>
        <w:tblW w:w="0" w:type="auto"/>
        <w:jc w:val="center"/>
        <w:tblInd w:w="468" w:type="dxa"/>
        <w:tblLook w:val="04A0"/>
      </w:tblPr>
      <w:tblGrid>
        <w:gridCol w:w="8550"/>
        <w:gridCol w:w="810"/>
      </w:tblGrid>
      <w:tr w:rsidR="00B34A77" w:rsidRPr="00696324" w:rsidTr="00321335">
        <w:trPr>
          <w:tblHeader/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b/>
                <w:sz w:val="24"/>
                <w:szCs w:val="24"/>
              </w:rPr>
            </w:pPr>
            <w:r w:rsidRPr="00CF1F79">
              <w:rPr>
                <w:b/>
                <w:sz w:val="24"/>
                <w:szCs w:val="24"/>
              </w:rPr>
              <w:t>Categorie servicii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b/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Cooperare cu alte firme pentru dezvoltarea unui produs / standard / serviciu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Cooperare cu utilizatorul final in dezvoltarea de produs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Cooperare cu furnizori de tehnologie in proiecte pilot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Audit-uri tehnologice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Consultanță tehnică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Monitorizare tehnică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Acces la tehnologie pentru dezvoltare de prototipuri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Planificarea producției, design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Optimizarea proceselor industriale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Servicii de testare tehnica a produselor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Certificare de produse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Controlul și certificarea calității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 xml:space="preserve">Servicii de asistenta in managementul </w:t>
            </w:r>
            <w:proofErr w:type="spellStart"/>
            <w:r w:rsidRPr="00CF1F79">
              <w:rPr>
                <w:sz w:val="24"/>
                <w:szCs w:val="24"/>
              </w:rPr>
              <w:t>proprietatii</w:t>
            </w:r>
            <w:proofErr w:type="spellEnd"/>
            <w:r w:rsidRPr="00CF1F79">
              <w:rPr>
                <w:sz w:val="24"/>
                <w:szCs w:val="24"/>
              </w:rPr>
              <w:t xml:space="preserve"> intelectuale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Protejarea drepturilor industriale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Consultanță de mediu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Dezvoltarea de aplicații IT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 xml:space="preserve">Servicii de </w:t>
            </w:r>
            <w:proofErr w:type="spellStart"/>
            <w:r w:rsidRPr="00CF1F79">
              <w:rPr>
                <w:sz w:val="24"/>
                <w:szCs w:val="24"/>
              </w:rPr>
              <w:t>internationalizare</w:t>
            </w:r>
            <w:proofErr w:type="spellEnd"/>
            <w:r w:rsidRPr="00CF1F79">
              <w:rPr>
                <w:sz w:val="24"/>
                <w:szCs w:val="24"/>
              </w:rPr>
              <w:t xml:space="preserve"> si acces pe noi </w:t>
            </w:r>
            <w:proofErr w:type="spellStart"/>
            <w:r w:rsidRPr="00CF1F79">
              <w:rPr>
                <w:sz w:val="24"/>
                <w:szCs w:val="24"/>
              </w:rPr>
              <w:t>piete</w:t>
            </w:r>
            <w:proofErr w:type="spellEnd"/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Consultanță pentru dezvoltarea strategică a afacerilor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Analize de piață internă / externă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Identificarea de parteneri interni / externi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 xml:space="preserve">Servicii de instruire si asistenta in domeniul </w:t>
            </w:r>
            <w:proofErr w:type="spellStart"/>
            <w:r w:rsidRPr="00CF1F79">
              <w:rPr>
                <w:sz w:val="24"/>
                <w:szCs w:val="24"/>
              </w:rPr>
              <w:t>inovarii</w:t>
            </w:r>
            <w:proofErr w:type="spellEnd"/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Educație/formare profesională continuă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Servicii de analiza a trendurilor tehnologice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Servicii de</w:t>
            </w:r>
            <w:r>
              <w:rPr>
                <w:sz w:val="24"/>
                <w:szCs w:val="24"/>
              </w:rPr>
              <w:t xml:space="preserve"> consultanta pe baza de </w:t>
            </w:r>
            <w:proofErr w:type="spellStart"/>
            <w:r>
              <w:rPr>
                <w:sz w:val="24"/>
                <w:szCs w:val="24"/>
              </w:rPr>
              <w:t>vouche</w:t>
            </w:r>
            <w:r w:rsidRPr="00CF1F79">
              <w:rPr>
                <w:sz w:val="24"/>
                <w:szCs w:val="24"/>
              </w:rPr>
              <w:t>re</w:t>
            </w:r>
            <w:proofErr w:type="spellEnd"/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Consultanță pentru dezvoltarea strategică a afacerilor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>Participarea in cluburi antreprenoriale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 xml:space="preserve">Identificare </w:t>
            </w:r>
            <w:proofErr w:type="spellStart"/>
            <w:r w:rsidRPr="00CF1F79">
              <w:rPr>
                <w:sz w:val="24"/>
                <w:szCs w:val="24"/>
              </w:rPr>
              <w:t>potentiale</w:t>
            </w:r>
            <w:proofErr w:type="spellEnd"/>
            <w:r w:rsidRPr="00CF1F79">
              <w:rPr>
                <w:sz w:val="24"/>
                <w:szCs w:val="24"/>
              </w:rPr>
              <w:t xml:space="preserve"> </w:t>
            </w:r>
            <w:proofErr w:type="spellStart"/>
            <w:r w:rsidRPr="00CF1F79">
              <w:rPr>
                <w:sz w:val="24"/>
                <w:szCs w:val="24"/>
              </w:rPr>
              <w:t>investitii</w:t>
            </w:r>
            <w:proofErr w:type="spellEnd"/>
            <w:r w:rsidRPr="00CF1F79">
              <w:rPr>
                <w:sz w:val="24"/>
                <w:szCs w:val="24"/>
              </w:rPr>
              <w:t xml:space="preserve"> in </w:t>
            </w:r>
            <w:proofErr w:type="spellStart"/>
            <w:r w:rsidRPr="00CF1F79">
              <w:rPr>
                <w:sz w:val="24"/>
                <w:szCs w:val="24"/>
              </w:rPr>
              <w:t>start-up-uri</w:t>
            </w:r>
            <w:proofErr w:type="spellEnd"/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  <w:tr w:rsidR="00B34A77" w:rsidRPr="00696324" w:rsidTr="00321335">
        <w:trPr>
          <w:jc w:val="center"/>
        </w:trPr>
        <w:tc>
          <w:tcPr>
            <w:tcW w:w="855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  <w:r w:rsidRPr="00CF1F79">
              <w:rPr>
                <w:sz w:val="24"/>
                <w:szCs w:val="24"/>
              </w:rPr>
              <w:t xml:space="preserve">Altele,  vă rugăm </w:t>
            </w:r>
            <w:r>
              <w:rPr>
                <w:sz w:val="24"/>
                <w:szCs w:val="24"/>
              </w:rPr>
              <w:t xml:space="preserve">să le </w:t>
            </w:r>
            <w:r w:rsidRPr="00CF1F79">
              <w:rPr>
                <w:sz w:val="24"/>
                <w:szCs w:val="24"/>
              </w:rPr>
              <w:t>menționați</w:t>
            </w:r>
          </w:p>
        </w:tc>
        <w:tc>
          <w:tcPr>
            <w:tcW w:w="810" w:type="dxa"/>
          </w:tcPr>
          <w:p w:rsidR="00B34A77" w:rsidRPr="00CF1F79" w:rsidRDefault="00B34A77" w:rsidP="00182DA6">
            <w:pPr>
              <w:rPr>
                <w:sz w:val="24"/>
                <w:szCs w:val="24"/>
              </w:rPr>
            </w:pPr>
          </w:p>
        </w:tc>
      </w:tr>
    </w:tbl>
    <w:p w:rsidR="005A0322" w:rsidRDefault="005A0322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6A0486" w:rsidRPr="00162F79" w:rsidRDefault="005A0322" w:rsidP="006A0486">
      <w:pPr>
        <w:pStyle w:val="Listparagraf"/>
        <w:numPr>
          <w:ilvl w:val="0"/>
          <w:numId w:val="8"/>
        </w:numPr>
        <w:spacing w:after="0" w:line="240" w:lineRule="auto"/>
        <w:ind w:left="0" w:right="-360" w:firstLine="0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lastRenderedPageBreak/>
        <w:t>Vă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rugăm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să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detaliați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serviciile</w:t>
      </w:r>
      <w:proofErr w:type="spellEnd"/>
      <w:r w:rsidRPr="00162F79">
        <w:rPr>
          <w:b/>
          <w:sz w:val="24"/>
          <w:szCs w:val="24"/>
          <w:lang w:val="en-US"/>
        </w:rPr>
        <w:t xml:space="preserve"> de transfer </w:t>
      </w:r>
      <w:proofErr w:type="spellStart"/>
      <w:r w:rsidRPr="00162F79">
        <w:rPr>
          <w:b/>
          <w:sz w:val="24"/>
          <w:szCs w:val="24"/>
          <w:lang w:val="en-US"/>
        </w:rPr>
        <w:t>tehnologic</w:t>
      </w:r>
      <w:proofErr w:type="spellEnd"/>
      <w:r w:rsidRPr="00162F79">
        <w:rPr>
          <w:sz w:val="24"/>
          <w:szCs w:val="24"/>
          <w:lang w:val="en-US"/>
        </w:rPr>
        <w:t xml:space="preserve">, </w:t>
      </w:r>
      <w:proofErr w:type="spellStart"/>
      <w:r w:rsidRPr="00162F79">
        <w:rPr>
          <w:sz w:val="24"/>
          <w:szCs w:val="24"/>
          <w:lang w:val="en-US"/>
        </w:rPr>
        <w:t>pe</w:t>
      </w:r>
      <w:proofErr w:type="spellEnd"/>
      <w:r w:rsidRPr="00162F79">
        <w:rPr>
          <w:sz w:val="24"/>
          <w:szCs w:val="24"/>
          <w:lang w:val="en-US"/>
        </w:rPr>
        <w:t xml:space="preserve"> care </w:t>
      </w:r>
      <w:proofErr w:type="spellStart"/>
      <w:r w:rsidRPr="00162F79">
        <w:rPr>
          <w:sz w:val="24"/>
          <w:szCs w:val="24"/>
          <w:lang w:val="en-US"/>
        </w:rPr>
        <w:t>organizația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="006A0486" w:rsidRPr="00162F79">
        <w:rPr>
          <w:sz w:val="24"/>
          <w:szCs w:val="24"/>
          <w:lang w:val="en-US"/>
        </w:rPr>
        <w:t>dvs</w:t>
      </w:r>
      <w:proofErr w:type="spellEnd"/>
      <w:r w:rsidR="006A0486" w:rsidRPr="00162F79">
        <w:rPr>
          <w:sz w:val="24"/>
          <w:szCs w:val="24"/>
          <w:lang w:val="en-US"/>
        </w:rPr>
        <w:t>. le</w:t>
      </w:r>
      <w:r w:rsidR="006A0486">
        <w:rPr>
          <w:sz w:val="24"/>
          <w:szCs w:val="24"/>
          <w:lang w:val="en-US"/>
        </w:rPr>
        <w:t xml:space="preserve">-a </w:t>
      </w:r>
      <w:proofErr w:type="spellStart"/>
      <w:r w:rsidR="006A0486">
        <w:rPr>
          <w:sz w:val="24"/>
          <w:szCs w:val="24"/>
          <w:lang w:val="en-US"/>
        </w:rPr>
        <w:t>acordat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în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ultimii</w:t>
      </w:r>
      <w:proofErr w:type="spellEnd"/>
      <w:r w:rsidR="006A0486">
        <w:rPr>
          <w:sz w:val="24"/>
          <w:szCs w:val="24"/>
          <w:lang w:val="en-US"/>
        </w:rPr>
        <w:t xml:space="preserve"> 3 </w:t>
      </w:r>
      <w:proofErr w:type="spellStart"/>
      <w:r w:rsidR="006A0486">
        <w:rPr>
          <w:sz w:val="24"/>
          <w:szCs w:val="24"/>
          <w:lang w:val="en-US"/>
        </w:rPr>
        <w:t>ani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 w:rsidRPr="00162F79">
        <w:rPr>
          <w:sz w:val="24"/>
          <w:szCs w:val="24"/>
          <w:lang w:val="en-US"/>
        </w:rPr>
        <w:t>co</w:t>
      </w:r>
      <w:r w:rsidR="006A0486">
        <w:rPr>
          <w:sz w:val="24"/>
          <w:szCs w:val="24"/>
          <w:lang w:val="en-US"/>
        </w:rPr>
        <w:t>mpaniilor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sau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altor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organizații</w:t>
      </w:r>
      <w:proofErr w:type="spellEnd"/>
      <w:r w:rsidR="006A0486">
        <w:rPr>
          <w:sz w:val="24"/>
          <w:szCs w:val="24"/>
          <w:lang w:val="en-US"/>
        </w:rPr>
        <w:t xml:space="preserve">, </w:t>
      </w:r>
      <w:proofErr w:type="spellStart"/>
      <w:r w:rsidR="006A0486" w:rsidRPr="00162F79">
        <w:rPr>
          <w:sz w:val="24"/>
          <w:szCs w:val="24"/>
          <w:lang w:val="en-US"/>
        </w:rPr>
        <w:t>domeniile</w:t>
      </w:r>
      <w:proofErr w:type="spellEnd"/>
      <w:r w:rsidR="006A0486" w:rsidRPr="00162F79">
        <w:rPr>
          <w:sz w:val="24"/>
          <w:szCs w:val="24"/>
          <w:lang w:val="en-US"/>
        </w:rPr>
        <w:t xml:space="preserve"> </w:t>
      </w:r>
      <w:proofErr w:type="spellStart"/>
      <w:r w:rsidR="006A0486" w:rsidRPr="00162F79">
        <w:rPr>
          <w:sz w:val="24"/>
          <w:szCs w:val="24"/>
          <w:lang w:val="en-US"/>
        </w:rPr>
        <w:t>în</w:t>
      </w:r>
      <w:proofErr w:type="spellEnd"/>
      <w:r w:rsidR="006A0486" w:rsidRPr="00162F79">
        <w:rPr>
          <w:sz w:val="24"/>
          <w:szCs w:val="24"/>
          <w:lang w:val="en-US"/>
        </w:rPr>
        <w:t xml:space="preserve"> care </w:t>
      </w:r>
      <w:proofErr w:type="spellStart"/>
      <w:r w:rsidR="006A0486">
        <w:rPr>
          <w:sz w:val="24"/>
          <w:szCs w:val="24"/>
          <w:lang w:val="en-US"/>
        </w:rPr>
        <w:t>ați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 w:rsidRPr="00162F79">
        <w:rPr>
          <w:sz w:val="24"/>
          <w:szCs w:val="24"/>
          <w:lang w:val="en-US"/>
        </w:rPr>
        <w:t>oferi</w:t>
      </w:r>
      <w:r w:rsidR="006A0486">
        <w:rPr>
          <w:sz w:val="24"/>
          <w:szCs w:val="24"/>
          <w:lang w:val="en-US"/>
        </w:rPr>
        <w:t>t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servicii</w:t>
      </w:r>
      <w:proofErr w:type="spellEnd"/>
      <w:r w:rsidR="006A0486">
        <w:rPr>
          <w:sz w:val="24"/>
          <w:szCs w:val="24"/>
          <w:lang w:val="en-US"/>
        </w:rPr>
        <w:t xml:space="preserve"> de transfer </w:t>
      </w:r>
      <w:proofErr w:type="spellStart"/>
      <w:r w:rsidR="006A0486">
        <w:rPr>
          <w:sz w:val="24"/>
          <w:szCs w:val="24"/>
          <w:lang w:val="en-US"/>
        </w:rPr>
        <w:t>tehnologic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și</w:t>
      </w:r>
      <w:proofErr w:type="spellEnd"/>
      <w:r w:rsidR="006A0486">
        <w:rPr>
          <w:sz w:val="24"/>
          <w:szCs w:val="24"/>
          <w:lang w:val="en-US"/>
        </w:rPr>
        <w:t xml:space="preserve"> </w:t>
      </w:r>
      <w:proofErr w:type="spellStart"/>
      <w:r w:rsidR="006A0486">
        <w:rPr>
          <w:sz w:val="24"/>
          <w:szCs w:val="24"/>
          <w:lang w:val="en-US"/>
        </w:rPr>
        <w:t>tipul</w:t>
      </w:r>
      <w:proofErr w:type="spellEnd"/>
      <w:r w:rsidR="006A0486">
        <w:rPr>
          <w:sz w:val="24"/>
          <w:szCs w:val="24"/>
          <w:lang w:val="en-US"/>
        </w:rPr>
        <w:t xml:space="preserve"> de </w:t>
      </w:r>
      <w:proofErr w:type="spellStart"/>
      <w:r w:rsidR="006A0486">
        <w:rPr>
          <w:sz w:val="24"/>
          <w:szCs w:val="24"/>
          <w:lang w:val="en-US"/>
        </w:rPr>
        <w:t>beneficiari</w:t>
      </w:r>
      <w:proofErr w:type="spellEnd"/>
      <w:r w:rsidR="006A0486">
        <w:rPr>
          <w:sz w:val="24"/>
          <w:szCs w:val="24"/>
          <w:lang w:val="en-US"/>
        </w:rPr>
        <w:t>:</w:t>
      </w:r>
    </w:p>
    <w:p w:rsidR="00463F28" w:rsidRPr="00162F79" w:rsidRDefault="00463F28" w:rsidP="00463F28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3428" w:type="dxa"/>
        <w:tblLook w:val="04A0"/>
      </w:tblPr>
      <w:tblGrid>
        <w:gridCol w:w="3528"/>
        <w:gridCol w:w="5400"/>
        <w:gridCol w:w="4500"/>
      </w:tblGrid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175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Domeniu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201EA0">
            <w:pPr>
              <w:ind w:right="140"/>
              <w:jc w:val="both"/>
              <w:rPr>
                <w:b/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Tipuri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s</w:t>
            </w:r>
            <w:r w:rsidRPr="00E16E76">
              <w:rPr>
                <w:b/>
                <w:szCs w:val="24"/>
                <w:lang w:val="en-US"/>
              </w:rPr>
              <w:t>ervic</w:t>
            </w:r>
            <w:r>
              <w:rPr>
                <w:b/>
                <w:szCs w:val="24"/>
                <w:lang w:val="en-US"/>
              </w:rPr>
              <w:t>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r>
              <w:rPr>
                <w:b/>
                <w:szCs w:val="24"/>
                <w:lang w:val="en-US"/>
              </w:rPr>
              <w:t xml:space="preserve">transfer </w:t>
            </w:r>
            <w:proofErr w:type="spellStart"/>
            <w:r>
              <w:rPr>
                <w:b/>
                <w:szCs w:val="24"/>
                <w:lang w:val="en-US"/>
              </w:rPr>
              <w:t>tehnologic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acordate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organizația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dvs</w:t>
            </w:r>
            <w:proofErr w:type="spellEnd"/>
            <w:r w:rsidRPr="00E16E76">
              <w:rPr>
                <w:b/>
                <w:szCs w:val="24"/>
                <w:lang w:val="en-US"/>
              </w:rPr>
              <w:t>.</w:t>
            </w: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17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E16E76">
              <w:rPr>
                <w:b/>
                <w:szCs w:val="24"/>
                <w:lang w:val="en-US"/>
              </w:rPr>
              <w:t>Beneficiarii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serviciilor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inovare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(</w:t>
            </w:r>
            <w:proofErr w:type="spellStart"/>
            <w:r w:rsidRPr="00E16E76">
              <w:rPr>
                <w:b/>
                <w:szCs w:val="24"/>
                <w:lang w:val="en-US"/>
              </w:rPr>
              <w:t>număr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și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categorii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organizații</w:t>
            </w:r>
            <w:proofErr w:type="spellEnd"/>
            <w:r w:rsidRPr="00E16E76">
              <w:rPr>
                <w:b/>
                <w:szCs w:val="24"/>
                <w:lang w:val="en-US"/>
              </w:rPr>
              <w:t>)</w:t>
            </w: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Agricultură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alimentară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Default="00201EA0" w:rsidP="00182DA6">
            <w:pPr>
              <w:ind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Silvicultură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prelucrarea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</w:p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lemnului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fabricarea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mobilei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Turism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balnear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ecoturism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Mecatronică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si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r w:rsidRPr="006D733B">
              <w:rPr>
                <w:b/>
                <w:szCs w:val="24"/>
                <w:lang w:val="en-US"/>
              </w:rPr>
              <w:t>auto</w:t>
            </w:r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6D733B">
              <w:rPr>
                <w:b/>
                <w:szCs w:val="24"/>
                <w:lang w:val="en-US"/>
              </w:rPr>
              <w:t xml:space="preserve">ICT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industrii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creative</w:t>
            </w:r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Sănătate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și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produse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farmaceutice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Industria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textilă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Industria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a</w:t>
            </w:r>
            <w:r w:rsidRPr="006D733B">
              <w:rPr>
                <w:b/>
                <w:szCs w:val="24"/>
                <w:lang w:val="en-US"/>
              </w:rPr>
              <w:t>erospațială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>
              <w:rPr>
                <w:b/>
                <w:szCs w:val="24"/>
                <w:lang w:val="en-US"/>
              </w:rPr>
              <w:t>E</w:t>
            </w:r>
            <w:r w:rsidRPr="006D733B">
              <w:rPr>
                <w:b/>
                <w:szCs w:val="24"/>
                <w:lang w:val="en-US"/>
              </w:rPr>
              <w:t>nergie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Pr="006D733B">
              <w:rPr>
                <w:b/>
                <w:szCs w:val="24"/>
                <w:lang w:val="en-US"/>
              </w:rPr>
              <w:t>mediu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construit</w:t>
            </w:r>
            <w:proofErr w:type="spellEnd"/>
            <w:r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sustenabil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182DA6">
        <w:tc>
          <w:tcPr>
            <w:tcW w:w="3528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proofErr w:type="spellStart"/>
            <w:r w:rsidRPr="006D733B">
              <w:rPr>
                <w:b/>
                <w:szCs w:val="24"/>
                <w:lang w:val="en-US"/>
              </w:rPr>
              <w:t>Alte</w:t>
            </w:r>
            <w:proofErr w:type="spellEnd"/>
            <w:r w:rsidRPr="006D733B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6D733B">
              <w:rPr>
                <w:b/>
                <w:szCs w:val="24"/>
                <w:lang w:val="en-US"/>
              </w:rPr>
              <w:t>domenii</w:t>
            </w:r>
            <w:proofErr w:type="spellEnd"/>
          </w:p>
        </w:tc>
        <w:tc>
          <w:tcPr>
            <w:tcW w:w="54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500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</w:tbl>
    <w:p w:rsidR="005A0322" w:rsidRPr="00162F79" w:rsidRDefault="005A0322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201EA0" w:rsidRDefault="005A765C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proofErr w:type="spellStart"/>
      <w:proofErr w:type="gramStart"/>
      <w:r w:rsidRPr="00162F79">
        <w:rPr>
          <w:sz w:val="24"/>
          <w:szCs w:val="24"/>
          <w:lang w:val="en-US"/>
        </w:rPr>
        <w:t>Va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rugam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sa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furnizati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informații</w:t>
      </w:r>
      <w:proofErr w:type="spellEnd"/>
      <w:r w:rsidRPr="00162F79">
        <w:rPr>
          <w:sz w:val="24"/>
          <w:szCs w:val="24"/>
          <w:lang w:val="en-US"/>
        </w:rPr>
        <w:t xml:space="preserve"> cu </w:t>
      </w:r>
      <w:proofErr w:type="spellStart"/>
      <w:r w:rsidRPr="00162F79">
        <w:rPr>
          <w:sz w:val="24"/>
          <w:szCs w:val="24"/>
          <w:lang w:val="en-US"/>
        </w:rPr>
        <w:t>privire</w:t>
      </w:r>
      <w:proofErr w:type="spellEnd"/>
      <w:r w:rsidRPr="00162F79">
        <w:rPr>
          <w:sz w:val="24"/>
          <w:szCs w:val="24"/>
          <w:lang w:val="en-US"/>
        </w:rPr>
        <w:t xml:space="preserve"> la </w:t>
      </w:r>
      <w:proofErr w:type="spellStart"/>
      <w:r w:rsidRPr="00162F79">
        <w:rPr>
          <w:b/>
          <w:sz w:val="24"/>
          <w:szCs w:val="24"/>
          <w:lang w:val="en-US"/>
        </w:rPr>
        <w:t>cererile</w:t>
      </w:r>
      <w:proofErr w:type="spellEnd"/>
      <w:r w:rsidRPr="00162F79">
        <w:rPr>
          <w:b/>
          <w:sz w:val="24"/>
          <w:szCs w:val="24"/>
          <w:lang w:val="en-US"/>
        </w:rPr>
        <w:t xml:space="preserve"> de brevet de </w:t>
      </w:r>
      <w:proofErr w:type="spellStart"/>
      <w:r w:rsidR="00D02419" w:rsidRPr="00162F79">
        <w:rPr>
          <w:b/>
          <w:sz w:val="24"/>
          <w:szCs w:val="24"/>
          <w:lang w:val="en-US"/>
        </w:rPr>
        <w:t>inven</w:t>
      </w:r>
      <w:r w:rsidR="00C95708">
        <w:rPr>
          <w:b/>
          <w:sz w:val="24"/>
          <w:szCs w:val="24"/>
          <w:lang w:val="en-US"/>
        </w:rPr>
        <w:t>ț</w:t>
      </w:r>
      <w:r w:rsidR="00D02419" w:rsidRPr="00162F79">
        <w:rPr>
          <w:b/>
          <w:sz w:val="24"/>
          <w:szCs w:val="24"/>
          <w:lang w:val="en-US"/>
        </w:rPr>
        <w:t>i</w:t>
      </w:r>
      <w:r w:rsidR="00E56D8E" w:rsidRPr="00162F79">
        <w:rPr>
          <w:b/>
          <w:sz w:val="24"/>
          <w:szCs w:val="24"/>
          <w:lang w:val="en-US"/>
        </w:rPr>
        <w:t>e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depuse</w:t>
      </w:r>
      <w:proofErr w:type="spellEnd"/>
      <w:r w:rsidRPr="00162F79">
        <w:rPr>
          <w:b/>
          <w:sz w:val="24"/>
          <w:szCs w:val="24"/>
          <w:lang w:val="en-US"/>
        </w:rPr>
        <w:t xml:space="preserve"> de </w:t>
      </w:r>
      <w:proofErr w:type="spellStart"/>
      <w:r w:rsidRPr="00162F79">
        <w:rPr>
          <w:b/>
          <w:sz w:val="24"/>
          <w:szCs w:val="24"/>
          <w:lang w:val="en-US"/>
        </w:rPr>
        <w:t>organizația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dvs</w:t>
      </w:r>
      <w:proofErr w:type="spellEnd"/>
      <w:r w:rsidR="00E16E76">
        <w:rPr>
          <w:sz w:val="24"/>
          <w:szCs w:val="24"/>
          <w:lang w:val="en-US"/>
        </w:rPr>
        <w:t>.</w:t>
      </w:r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pe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domenii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precum</w:t>
      </w:r>
      <w:proofErr w:type="spellEnd"/>
      <w:r w:rsidRPr="00162F79">
        <w:rPr>
          <w:sz w:val="24"/>
          <w:szCs w:val="24"/>
          <w:lang w:val="en-US"/>
        </w:rPr>
        <w:t xml:space="preserve"> </w:t>
      </w:r>
    </w:p>
    <w:p w:rsidR="005A765C" w:rsidRDefault="005A765C" w:rsidP="00201EA0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t>și</w:t>
      </w:r>
      <w:proofErr w:type="spellEnd"/>
      <w:r w:rsidRPr="00162F79">
        <w:rPr>
          <w:sz w:val="24"/>
          <w:szCs w:val="24"/>
          <w:lang w:val="en-US"/>
        </w:rPr>
        <w:t xml:space="preserve"> a</w:t>
      </w:r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desenelor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și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modelelor</w:t>
      </w:r>
      <w:proofErr w:type="spellEnd"/>
      <w:r w:rsidRPr="00162F79">
        <w:rPr>
          <w:sz w:val="24"/>
          <w:szCs w:val="24"/>
          <w:lang w:val="en-US"/>
        </w:rPr>
        <w:t xml:space="preserve"> (</w:t>
      </w:r>
      <w:proofErr w:type="spellStart"/>
      <w:r w:rsidRPr="00162F79">
        <w:rPr>
          <w:sz w:val="24"/>
          <w:szCs w:val="24"/>
          <w:lang w:val="en-US"/>
        </w:rPr>
        <w:t>după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caz</w:t>
      </w:r>
      <w:proofErr w:type="spellEnd"/>
      <w:r w:rsidRPr="00162F79">
        <w:rPr>
          <w:sz w:val="24"/>
          <w:szCs w:val="24"/>
          <w:lang w:val="en-US"/>
        </w:rPr>
        <w:t xml:space="preserve">), din </w:t>
      </w:r>
      <w:proofErr w:type="spellStart"/>
      <w:r w:rsidRPr="00162F79">
        <w:rPr>
          <w:sz w:val="24"/>
          <w:szCs w:val="24"/>
          <w:lang w:val="en-US"/>
        </w:rPr>
        <w:t>ultimii</w:t>
      </w:r>
      <w:proofErr w:type="spellEnd"/>
      <w:r w:rsidRPr="00162F79">
        <w:rPr>
          <w:sz w:val="24"/>
          <w:szCs w:val="24"/>
          <w:lang w:val="en-US"/>
        </w:rPr>
        <w:t xml:space="preserve"> 5 </w:t>
      </w:r>
      <w:proofErr w:type="spellStart"/>
      <w:r w:rsidRPr="00162F79">
        <w:rPr>
          <w:sz w:val="24"/>
          <w:szCs w:val="24"/>
          <w:lang w:val="en-US"/>
        </w:rPr>
        <w:t>ani</w:t>
      </w:r>
      <w:proofErr w:type="spellEnd"/>
      <w:r w:rsidRPr="00162F79">
        <w:rPr>
          <w:sz w:val="24"/>
          <w:szCs w:val="24"/>
          <w:lang w:val="en-US"/>
        </w:rPr>
        <w:t>.</w:t>
      </w:r>
    </w:p>
    <w:p w:rsidR="00E16E76" w:rsidRPr="00162F79" w:rsidRDefault="00E16E76" w:rsidP="00405CCD">
      <w:pPr>
        <w:pStyle w:val="Listparagraf"/>
        <w:spacing w:after="0" w:line="240" w:lineRule="auto"/>
        <w:ind w:left="0" w:right="-788"/>
        <w:rPr>
          <w:sz w:val="24"/>
          <w:szCs w:val="24"/>
          <w:lang w:val="en-US"/>
        </w:rPr>
      </w:pPr>
    </w:p>
    <w:tbl>
      <w:tblPr>
        <w:tblStyle w:val="GrilTabel"/>
        <w:tblW w:w="13395" w:type="dxa"/>
        <w:jc w:val="center"/>
        <w:tblInd w:w="-639" w:type="dxa"/>
        <w:tblLook w:val="04A0"/>
      </w:tblPr>
      <w:tblGrid>
        <w:gridCol w:w="1229"/>
        <w:gridCol w:w="1959"/>
        <w:gridCol w:w="3780"/>
        <w:gridCol w:w="2070"/>
        <w:gridCol w:w="4357"/>
      </w:tblGrid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05CCD">
            <w:pPr>
              <w:ind w:right="-788"/>
              <w:rPr>
                <w:b/>
                <w:szCs w:val="24"/>
                <w:lang w:val="en-US"/>
              </w:rPr>
            </w:pPr>
            <w:proofErr w:type="spellStart"/>
            <w:r w:rsidRPr="00E16E76">
              <w:rPr>
                <w:b/>
                <w:szCs w:val="24"/>
                <w:lang w:val="en-US"/>
              </w:rPr>
              <w:t>Anul</w:t>
            </w:r>
            <w:proofErr w:type="spellEnd"/>
          </w:p>
        </w:tc>
        <w:tc>
          <w:tcPr>
            <w:tcW w:w="1959" w:type="dxa"/>
          </w:tcPr>
          <w:p w:rsidR="00201EA0" w:rsidRPr="00E16E76" w:rsidRDefault="00201EA0" w:rsidP="00405CCD">
            <w:pPr>
              <w:ind w:right="59"/>
              <w:rPr>
                <w:b/>
                <w:szCs w:val="24"/>
                <w:lang w:val="en-US"/>
              </w:rPr>
            </w:pPr>
            <w:r w:rsidRPr="00E16E76">
              <w:rPr>
                <w:b/>
                <w:szCs w:val="24"/>
                <w:lang w:val="en-US"/>
              </w:rPr>
              <w:t xml:space="preserve">Nr. de </w:t>
            </w:r>
            <w:proofErr w:type="spellStart"/>
            <w:r w:rsidRPr="00E16E76">
              <w:rPr>
                <w:b/>
                <w:szCs w:val="24"/>
                <w:lang w:val="en-US"/>
              </w:rPr>
              <w:t>cereri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brevet</w:t>
            </w:r>
            <w:r>
              <w:rPr>
                <w:b/>
                <w:szCs w:val="24"/>
                <w:lang w:val="en-US"/>
              </w:rPr>
              <w:t>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E16E76">
              <w:rPr>
                <w:b/>
                <w:szCs w:val="24"/>
                <w:lang w:val="en-US"/>
              </w:rPr>
              <w:t>inven</w:t>
            </w:r>
            <w:r>
              <w:rPr>
                <w:b/>
                <w:szCs w:val="24"/>
                <w:lang w:val="en-US"/>
              </w:rPr>
              <w:t>ț</w:t>
            </w:r>
            <w:r w:rsidRPr="00E16E76">
              <w:rPr>
                <w:b/>
                <w:szCs w:val="24"/>
                <w:lang w:val="en-US"/>
              </w:rPr>
              <w:t>ie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depuse</w:t>
            </w:r>
            <w:proofErr w:type="spellEnd"/>
          </w:p>
        </w:tc>
        <w:tc>
          <w:tcPr>
            <w:tcW w:w="3780" w:type="dxa"/>
          </w:tcPr>
          <w:p w:rsidR="00201EA0" w:rsidRPr="00E16E76" w:rsidRDefault="00201EA0" w:rsidP="00201EA0">
            <w:pPr>
              <w:ind w:right="59"/>
              <w:rPr>
                <w:b/>
                <w:szCs w:val="24"/>
                <w:lang w:val="en-US"/>
              </w:rPr>
            </w:pPr>
            <w:proofErr w:type="spellStart"/>
            <w:r w:rsidRPr="00E16E76">
              <w:rPr>
                <w:b/>
                <w:szCs w:val="24"/>
                <w:lang w:val="en-US"/>
              </w:rPr>
              <w:t>Domeniul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 xml:space="preserve">de </w:t>
            </w:r>
            <w:proofErr w:type="spellStart"/>
            <w:r>
              <w:rPr>
                <w:b/>
                <w:szCs w:val="24"/>
                <w:lang w:val="en-US"/>
              </w:rPr>
              <w:t>aplicare</w:t>
            </w:r>
            <w:proofErr w:type="spellEnd"/>
          </w:p>
        </w:tc>
        <w:tc>
          <w:tcPr>
            <w:tcW w:w="2070" w:type="dxa"/>
          </w:tcPr>
          <w:p w:rsidR="00201EA0" w:rsidRPr="00E16E76" w:rsidRDefault="00201EA0" w:rsidP="00405CCD">
            <w:pPr>
              <w:ind w:right="59"/>
              <w:rPr>
                <w:b/>
                <w:szCs w:val="24"/>
                <w:lang w:val="en-US"/>
              </w:rPr>
            </w:pPr>
            <w:r w:rsidRPr="00E16E76">
              <w:rPr>
                <w:b/>
                <w:szCs w:val="24"/>
                <w:lang w:val="en-US"/>
              </w:rPr>
              <w:t xml:space="preserve">Nr. </w:t>
            </w:r>
            <w:r>
              <w:rPr>
                <w:b/>
                <w:szCs w:val="24"/>
                <w:lang w:val="en-US"/>
              </w:rPr>
              <w:t>d</w:t>
            </w:r>
            <w:r w:rsidRPr="00E16E76">
              <w:rPr>
                <w:b/>
                <w:szCs w:val="24"/>
                <w:lang w:val="en-US"/>
              </w:rPr>
              <w:t xml:space="preserve">e </w:t>
            </w:r>
            <w:proofErr w:type="spellStart"/>
            <w:r>
              <w:rPr>
                <w:b/>
                <w:szCs w:val="24"/>
                <w:lang w:val="en-US"/>
              </w:rPr>
              <w:t>cereri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inregistrare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Cs w:val="24"/>
                <w:lang w:val="en-US"/>
              </w:rPr>
              <w:t>m</w:t>
            </w:r>
            <w:r w:rsidRPr="00E16E76">
              <w:rPr>
                <w:b/>
                <w:szCs w:val="24"/>
                <w:lang w:val="en-US"/>
              </w:rPr>
              <w:t>odele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si</w:t>
            </w:r>
            <w:proofErr w:type="spellEnd"/>
            <w:r w:rsidRPr="00E16E76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E16E76">
              <w:rPr>
                <w:b/>
                <w:szCs w:val="24"/>
                <w:lang w:val="en-US"/>
              </w:rPr>
              <w:t>desene</w:t>
            </w:r>
            <w:proofErr w:type="spellEnd"/>
          </w:p>
        </w:tc>
        <w:tc>
          <w:tcPr>
            <w:tcW w:w="4357" w:type="dxa"/>
          </w:tcPr>
          <w:p w:rsidR="00201EA0" w:rsidRPr="00E16E76" w:rsidRDefault="00201EA0" w:rsidP="00201EA0">
            <w:pPr>
              <w:ind w:right="59"/>
              <w:rPr>
                <w:b/>
                <w:szCs w:val="24"/>
                <w:lang w:val="en-US"/>
              </w:rPr>
            </w:pPr>
            <w:proofErr w:type="spellStart"/>
            <w:r w:rsidRPr="00E16E76">
              <w:rPr>
                <w:b/>
                <w:szCs w:val="24"/>
                <w:lang w:val="en-US"/>
              </w:rPr>
              <w:t>Domeniul</w:t>
            </w:r>
            <w:proofErr w:type="spellEnd"/>
            <w:r>
              <w:rPr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b/>
                <w:szCs w:val="24"/>
                <w:lang w:val="en-US"/>
              </w:rPr>
              <w:t>aplicare</w:t>
            </w:r>
            <w:proofErr w:type="spellEnd"/>
          </w:p>
        </w:tc>
      </w:tr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195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95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2013</w:t>
            </w:r>
          </w:p>
        </w:tc>
        <w:tc>
          <w:tcPr>
            <w:tcW w:w="195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195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E16E76" w:rsidTr="004F1661">
        <w:trPr>
          <w:jc w:val="center"/>
        </w:trPr>
        <w:tc>
          <w:tcPr>
            <w:tcW w:w="122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1959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378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4357" w:type="dxa"/>
          </w:tcPr>
          <w:p w:rsidR="00201EA0" w:rsidRPr="00E16E76" w:rsidRDefault="00201EA0" w:rsidP="00463F28">
            <w:pPr>
              <w:ind w:right="-788"/>
              <w:jc w:val="both"/>
              <w:rPr>
                <w:szCs w:val="24"/>
                <w:lang w:val="en-US"/>
              </w:rPr>
            </w:pPr>
          </w:p>
        </w:tc>
      </w:tr>
    </w:tbl>
    <w:p w:rsidR="005A765C" w:rsidRDefault="005A765C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CC1D08" w:rsidRDefault="00CC1D08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CC1D08" w:rsidRDefault="00CC1D08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CC1D08" w:rsidRDefault="00CC1D08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CC1D08" w:rsidRPr="00162F79" w:rsidRDefault="00CC1D08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D02419" w:rsidRPr="00162F79" w:rsidRDefault="00D02419" w:rsidP="00463F28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lastRenderedPageBreak/>
        <w:t>Vă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rugăm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să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menționați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numărul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brevetelor</w:t>
      </w:r>
      <w:proofErr w:type="spellEnd"/>
      <w:r w:rsidRPr="00162F79">
        <w:rPr>
          <w:b/>
          <w:sz w:val="24"/>
          <w:szCs w:val="24"/>
          <w:lang w:val="en-US"/>
        </w:rPr>
        <w:t xml:space="preserve"> de </w:t>
      </w:r>
      <w:proofErr w:type="spellStart"/>
      <w:r w:rsidRPr="00162F79">
        <w:rPr>
          <w:b/>
          <w:sz w:val="24"/>
          <w:szCs w:val="24"/>
          <w:lang w:val="en-US"/>
        </w:rPr>
        <w:t>inventie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vândute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altor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organizații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în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ultimii</w:t>
      </w:r>
      <w:proofErr w:type="spellEnd"/>
      <w:r w:rsidRPr="00162F79">
        <w:rPr>
          <w:sz w:val="24"/>
          <w:szCs w:val="24"/>
          <w:lang w:val="en-US"/>
        </w:rPr>
        <w:t xml:space="preserve"> 5 </w:t>
      </w:r>
      <w:proofErr w:type="spellStart"/>
      <w:r w:rsidRPr="00162F79">
        <w:rPr>
          <w:sz w:val="24"/>
          <w:szCs w:val="24"/>
          <w:lang w:val="en-US"/>
        </w:rPr>
        <w:t>ani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si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domeniul</w:t>
      </w:r>
      <w:proofErr w:type="spellEnd"/>
      <w:r w:rsidRPr="00162F79">
        <w:rPr>
          <w:sz w:val="24"/>
          <w:szCs w:val="24"/>
          <w:lang w:val="en-US"/>
        </w:rPr>
        <w:t xml:space="preserve"> de </w:t>
      </w:r>
      <w:proofErr w:type="spellStart"/>
      <w:r w:rsidRPr="00162F79">
        <w:rPr>
          <w:sz w:val="24"/>
          <w:szCs w:val="24"/>
          <w:lang w:val="en-US"/>
        </w:rPr>
        <w:t>aplicabilitate</w:t>
      </w:r>
      <w:proofErr w:type="spellEnd"/>
      <w:r w:rsidRPr="00162F79">
        <w:rPr>
          <w:sz w:val="24"/>
          <w:szCs w:val="24"/>
          <w:lang w:val="en-US"/>
        </w:rPr>
        <w:t xml:space="preserve"> a </w:t>
      </w:r>
      <w:proofErr w:type="spellStart"/>
      <w:r w:rsidRPr="00162F79">
        <w:rPr>
          <w:sz w:val="24"/>
          <w:szCs w:val="24"/>
          <w:lang w:val="en-US"/>
        </w:rPr>
        <w:t>acestora</w:t>
      </w:r>
      <w:proofErr w:type="spellEnd"/>
      <w:r w:rsidR="00E16E76">
        <w:rPr>
          <w:sz w:val="24"/>
          <w:szCs w:val="24"/>
          <w:lang w:val="en-US"/>
        </w:rPr>
        <w:t>.</w:t>
      </w:r>
    </w:p>
    <w:p w:rsidR="00E46E8D" w:rsidRPr="00162F79" w:rsidRDefault="00E46E8D" w:rsidP="00463F28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3779" w:type="dxa"/>
        <w:tblInd w:w="-34" w:type="dxa"/>
        <w:tblLook w:val="04A0"/>
      </w:tblPr>
      <w:tblGrid>
        <w:gridCol w:w="1126"/>
        <w:gridCol w:w="4190"/>
        <w:gridCol w:w="8463"/>
      </w:tblGrid>
      <w:tr w:rsidR="00D02419" w:rsidRPr="000F17DA" w:rsidTr="00463F28">
        <w:tc>
          <w:tcPr>
            <w:tcW w:w="1126" w:type="dxa"/>
          </w:tcPr>
          <w:p w:rsidR="00D02419" w:rsidRPr="000F17DA" w:rsidRDefault="00D02419" w:rsidP="00463F28">
            <w:pPr>
              <w:pStyle w:val="Listparagraf"/>
              <w:ind w:left="0"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Anul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190" w:type="dxa"/>
          </w:tcPr>
          <w:p w:rsidR="00D02419" w:rsidRPr="000F17DA" w:rsidRDefault="00D02419" w:rsidP="000F17DA">
            <w:pPr>
              <w:pStyle w:val="Listparagraf"/>
              <w:ind w:left="0" w:right="643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Numar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0F17DA">
              <w:rPr>
                <w:b/>
                <w:szCs w:val="24"/>
                <w:lang w:val="en-US"/>
              </w:rPr>
              <w:t>brevet</w:t>
            </w:r>
            <w:r w:rsidR="000F17DA" w:rsidRPr="000F17DA">
              <w:rPr>
                <w:b/>
                <w:szCs w:val="24"/>
                <w:lang w:val="en-US"/>
              </w:rPr>
              <w:t>e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0F17DA">
              <w:rPr>
                <w:b/>
                <w:szCs w:val="24"/>
                <w:lang w:val="en-US"/>
              </w:rPr>
              <w:t>vandute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0F17DA">
              <w:rPr>
                <w:b/>
                <w:szCs w:val="24"/>
                <w:lang w:val="en-US"/>
              </w:rPr>
              <w:t>a</w:t>
            </w:r>
            <w:r w:rsidR="000F17DA" w:rsidRPr="000F17DA">
              <w:rPr>
                <w:b/>
                <w:szCs w:val="24"/>
                <w:lang w:val="en-US"/>
              </w:rPr>
              <w:t>l</w:t>
            </w:r>
            <w:r w:rsidRPr="000F17DA">
              <w:rPr>
                <w:b/>
                <w:szCs w:val="24"/>
                <w:lang w:val="en-US"/>
              </w:rPr>
              <w:t>tor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0F17DA">
              <w:rPr>
                <w:b/>
                <w:szCs w:val="24"/>
                <w:lang w:val="en-US"/>
              </w:rPr>
              <w:t>organizații</w:t>
            </w:r>
            <w:proofErr w:type="spellEnd"/>
          </w:p>
        </w:tc>
        <w:tc>
          <w:tcPr>
            <w:tcW w:w="8463" w:type="dxa"/>
          </w:tcPr>
          <w:p w:rsidR="00D02419" w:rsidRPr="000F17DA" w:rsidRDefault="00D02419" w:rsidP="00463F28">
            <w:pPr>
              <w:ind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Domeniul</w:t>
            </w:r>
            <w:proofErr w:type="spellEnd"/>
            <w:r w:rsidR="00201EA0">
              <w:rPr>
                <w:b/>
                <w:szCs w:val="24"/>
                <w:lang w:val="en-US"/>
              </w:rPr>
              <w:t xml:space="preserve"> de</w:t>
            </w:r>
            <w:r w:rsidRPr="000F17DA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0F17DA">
              <w:rPr>
                <w:b/>
                <w:szCs w:val="24"/>
                <w:lang w:val="en-US"/>
              </w:rPr>
              <w:t>aplicabilitate</w:t>
            </w:r>
            <w:proofErr w:type="spellEnd"/>
          </w:p>
          <w:p w:rsidR="00D02419" w:rsidRPr="000F17DA" w:rsidRDefault="00D02419" w:rsidP="00463F28">
            <w:pPr>
              <w:pStyle w:val="Listparagraf"/>
              <w:ind w:left="0" w:right="-788"/>
              <w:jc w:val="both"/>
              <w:rPr>
                <w:b/>
                <w:szCs w:val="24"/>
                <w:lang w:val="en-US"/>
              </w:rPr>
            </w:pPr>
          </w:p>
        </w:tc>
      </w:tr>
      <w:tr w:rsidR="00405CCD" w:rsidRPr="000F17DA" w:rsidTr="00463F28">
        <w:tc>
          <w:tcPr>
            <w:tcW w:w="1126" w:type="dxa"/>
          </w:tcPr>
          <w:p w:rsidR="00405CCD" w:rsidRPr="00E16E76" w:rsidRDefault="00405CCD" w:rsidP="004F6075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90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405CCD" w:rsidRPr="000F17DA" w:rsidTr="00463F28">
        <w:tc>
          <w:tcPr>
            <w:tcW w:w="1126" w:type="dxa"/>
          </w:tcPr>
          <w:p w:rsidR="00405CCD" w:rsidRPr="00E16E76" w:rsidRDefault="00405CCD" w:rsidP="004F6075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90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405CCD" w:rsidRPr="000F17DA" w:rsidTr="00463F28">
        <w:tc>
          <w:tcPr>
            <w:tcW w:w="1126" w:type="dxa"/>
          </w:tcPr>
          <w:p w:rsidR="00405CCD" w:rsidRPr="00E16E76" w:rsidRDefault="00405CCD" w:rsidP="004F6075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2013</w:t>
            </w:r>
          </w:p>
        </w:tc>
        <w:tc>
          <w:tcPr>
            <w:tcW w:w="4190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405CCD" w:rsidRPr="000F17DA" w:rsidTr="00463F28">
        <w:tc>
          <w:tcPr>
            <w:tcW w:w="1126" w:type="dxa"/>
          </w:tcPr>
          <w:p w:rsidR="00405CCD" w:rsidRPr="00E16E76" w:rsidRDefault="00405CCD" w:rsidP="004F6075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190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405CCD" w:rsidRPr="000F17DA" w:rsidTr="00463F28">
        <w:tc>
          <w:tcPr>
            <w:tcW w:w="1126" w:type="dxa"/>
          </w:tcPr>
          <w:p w:rsidR="00405CCD" w:rsidRPr="00E16E76" w:rsidRDefault="00405CCD" w:rsidP="004F6075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190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405CCD" w:rsidRPr="000F17DA" w:rsidRDefault="00405CCD" w:rsidP="00463F28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</w:tbl>
    <w:p w:rsidR="00E56D8E" w:rsidRDefault="00E56D8E" w:rsidP="00463F28">
      <w:pPr>
        <w:spacing w:after="0" w:line="240" w:lineRule="auto"/>
        <w:ind w:right="-788"/>
        <w:rPr>
          <w:b/>
          <w:sz w:val="24"/>
          <w:szCs w:val="24"/>
          <w:lang w:val="en-US"/>
        </w:rPr>
      </w:pPr>
    </w:p>
    <w:p w:rsidR="00201EA0" w:rsidRPr="00162F79" w:rsidRDefault="00201EA0" w:rsidP="00201EA0">
      <w:pPr>
        <w:pStyle w:val="Listparagraf"/>
        <w:numPr>
          <w:ilvl w:val="0"/>
          <w:numId w:val="8"/>
        </w:numPr>
        <w:spacing w:after="0" w:line="240" w:lineRule="auto"/>
        <w:ind w:left="0" w:right="-788" w:firstLine="0"/>
        <w:jc w:val="both"/>
        <w:rPr>
          <w:sz w:val="24"/>
          <w:szCs w:val="24"/>
          <w:lang w:val="en-US"/>
        </w:rPr>
      </w:pPr>
      <w:proofErr w:type="spellStart"/>
      <w:r w:rsidRPr="00162F79">
        <w:rPr>
          <w:sz w:val="24"/>
          <w:szCs w:val="24"/>
          <w:lang w:val="en-US"/>
        </w:rPr>
        <w:t>Vă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rugăm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să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menționați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numărul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proofErr w:type="spellStart"/>
      <w:r w:rsidRPr="00162F79">
        <w:rPr>
          <w:b/>
          <w:sz w:val="24"/>
          <w:szCs w:val="24"/>
          <w:lang w:val="en-US"/>
        </w:rPr>
        <w:t>brevetelor</w:t>
      </w:r>
      <w:proofErr w:type="spellEnd"/>
      <w:r w:rsidRPr="00162F79">
        <w:rPr>
          <w:b/>
          <w:sz w:val="24"/>
          <w:szCs w:val="24"/>
          <w:lang w:val="en-US"/>
        </w:rPr>
        <w:t xml:space="preserve"> de </w:t>
      </w:r>
      <w:proofErr w:type="spellStart"/>
      <w:r w:rsidRPr="00162F79">
        <w:rPr>
          <w:b/>
          <w:sz w:val="24"/>
          <w:szCs w:val="24"/>
          <w:lang w:val="en-US"/>
        </w:rPr>
        <w:t>inventie</w:t>
      </w:r>
      <w:proofErr w:type="spellEnd"/>
      <w:r w:rsidRPr="00162F79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intermediate</w:t>
      </w:r>
      <w:r w:rsidR="004F1661">
        <w:rPr>
          <w:b/>
          <w:sz w:val="24"/>
          <w:szCs w:val="24"/>
          <w:lang w:val="en-US"/>
        </w:rPr>
        <w:t xml:space="preserve"> de </w:t>
      </w:r>
      <w:proofErr w:type="spellStart"/>
      <w:r w:rsidR="004F1661">
        <w:rPr>
          <w:b/>
          <w:sz w:val="24"/>
          <w:szCs w:val="24"/>
          <w:lang w:val="en-US"/>
        </w:rPr>
        <w:t>dvs</w:t>
      </w:r>
      <w:proofErr w:type="spellEnd"/>
      <w:r w:rsidR="004F1661">
        <w:rPr>
          <w:b/>
          <w:sz w:val="24"/>
          <w:szCs w:val="24"/>
          <w:lang w:val="en-US"/>
        </w:rPr>
        <w:t>.</w:t>
      </w:r>
      <w:r w:rsidRPr="00162F79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162F79">
        <w:rPr>
          <w:sz w:val="24"/>
          <w:szCs w:val="24"/>
          <w:lang w:val="en-US"/>
        </w:rPr>
        <w:t>în</w:t>
      </w:r>
      <w:proofErr w:type="spellEnd"/>
      <w:proofErr w:type="gram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ultimii</w:t>
      </w:r>
      <w:proofErr w:type="spellEnd"/>
      <w:r w:rsidRPr="00162F79">
        <w:rPr>
          <w:sz w:val="24"/>
          <w:szCs w:val="24"/>
          <w:lang w:val="en-US"/>
        </w:rPr>
        <w:t xml:space="preserve"> 5 </w:t>
      </w:r>
      <w:proofErr w:type="spellStart"/>
      <w:r w:rsidRPr="00162F79">
        <w:rPr>
          <w:sz w:val="24"/>
          <w:szCs w:val="24"/>
          <w:lang w:val="en-US"/>
        </w:rPr>
        <w:t>ani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si</w:t>
      </w:r>
      <w:proofErr w:type="spellEnd"/>
      <w:r w:rsidRPr="00162F79">
        <w:rPr>
          <w:sz w:val="24"/>
          <w:szCs w:val="24"/>
          <w:lang w:val="en-US"/>
        </w:rPr>
        <w:t xml:space="preserve"> </w:t>
      </w:r>
      <w:proofErr w:type="spellStart"/>
      <w:r w:rsidRPr="00162F79">
        <w:rPr>
          <w:sz w:val="24"/>
          <w:szCs w:val="24"/>
          <w:lang w:val="en-US"/>
        </w:rPr>
        <w:t>domeniul</w:t>
      </w:r>
      <w:proofErr w:type="spellEnd"/>
      <w:r w:rsidRPr="00162F79">
        <w:rPr>
          <w:sz w:val="24"/>
          <w:szCs w:val="24"/>
          <w:lang w:val="en-US"/>
        </w:rPr>
        <w:t xml:space="preserve"> de </w:t>
      </w:r>
      <w:proofErr w:type="spellStart"/>
      <w:r w:rsidRPr="00162F79">
        <w:rPr>
          <w:sz w:val="24"/>
          <w:szCs w:val="24"/>
          <w:lang w:val="en-US"/>
        </w:rPr>
        <w:t>aplicabilitate</w:t>
      </w:r>
      <w:proofErr w:type="spellEnd"/>
      <w:r w:rsidRPr="00162F79">
        <w:rPr>
          <w:sz w:val="24"/>
          <w:szCs w:val="24"/>
          <w:lang w:val="en-US"/>
        </w:rPr>
        <w:t xml:space="preserve"> a </w:t>
      </w:r>
      <w:proofErr w:type="spellStart"/>
      <w:r w:rsidRPr="00162F79">
        <w:rPr>
          <w:sz w:val="24"/>
          <w:szCs w:val="24"/>
          <w:lang w:val="en-US"/>
        </w:rPr>
        <w:t>acestora</w:t>
      </w:r>
      <w:proofErr w:type="spellEnd"/>
      <w:r>
        <w:rPr>
          <w:sz w:val="24"/>
          <w:szCs w:val="24"/>
          <w:lang w:val="en-US"/>
        </w:rPr>
        <w:t>.</w:t>
      </w:r>
    </w:p>
    <w:p w:rsidR="00201EA0" w:rsidRPr="00162F79" w:rsidRDefault="00201EA0" w:rsidP="00201EA0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13779" w:type="dxa"/>
        <w:tblInd w:w="-34" w:type="dxa"/>
        <w:tblLook w:val="04A0"/>
      </w:tblPr>
      <w:tblGrid>
        <w:gridCol w:w="1126"/>
        <w:gridCol w:w="4190"/>
        <w:gridCol w:w="8463"/>
      </w:tblGrid>
      <w:tr w:rsidR="00201EA0" w:rsidRPr="000F17DA" w:rsidTr="00182DA6">
        <w:tc>
          <w:tcPr>
            <w:tcW w:w="1126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Anul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190" w:type="dxa"/>
          </w:tcPr>
          <w:p w:rsidR="00201EA0" w:rsidRPr="000F17DA" w:rsidRDefault="00201EA0" w:rsidP="00201EA0">
            <w:pPr>
              <w:pStyle w:val="Listparagraf"/>
              <w:ind w:left="0" w:right="643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Numar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de </w:t>
            </w:r>
            <w:proofErr w:type="spellStart"/>
            <w:r w:rsidRPr="000F17DA">
              <w:rPr>
                <w:b/>
                <w:szCs w:val="24"/>
                <w:lang w:val="en-US"/>
              </w:rPr>
              <w:t>brevete</w:t>
            </w:r>
            <w:proofErr w:type="spellEnd"/>
            <w:r w:rsidRPr="000F17DA">
              <w:rPr>
                <w:b/>
                <w:szCs w:val="24"/>
                <w:lang w:val="en-US"/>
              </w:rPr>
              <w:t xml:space="preserve"> </w:t>
            </w:r>
            <w:r>
              <w:rPr>
                <w:b/>
                <w:szCs w:val="24"/>
                <w:lang w:val="en-US"/>
              </w:rPr>
              <w:t>intermediate</w:t>
            </w:r>
          </w:p>
        </w:tc>
        <w:tc>
          <w:tcPr>
            <w:tcW w:w="8463" w:type="dxa"/>
          </w:tcPr>
          <w:p w:rsidR="00201EA0" w:rsidRPr="000F17DA" w:rsidRDefault="00201EA0" w:rsidP="00182DA6">
            <w:pPr>
              <w:ind w:right="-788"/>
              <w:jc w:val="both"/>
              <w:rPr>
                <w:b/>
                <w:szCs w:val="24"/>
                <w:lang w:val="en-US"/>
              </w:rPr>
            </w:pPr>
            <w:proofErr w:type="spellStart"/>
            <w:r w:rsidRPr="000F17DA">
              <w:rPr>
                <w:b/>
                <w:szCs w:val="24"/>
                <w:lang w:val="en-US"/>
              </w:rPr>
              <w:t>Domeniul</w:t>
            </w:r>
            <w:proofErr w:type="spellEnd"/>
            <w:r>
              <w:rPr>
                <w:b/>
                <w:szCs w:val="24"/>
                <w:lang w:val="en-US"/>
              </w:rPr>
              <w:t xml:space="preserve"> de</w:t>
            </w:r>
            <w:r w:rsidRPr="000F17DA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0F17DA">
              <w:rPr>
                <w:b/>
                <w:szCs w:val="24"/>
                <w:lang w:val="en-US"/>
              </w:rPr>
              <w:t>aplicabilitate</w:t>
            </w:r>
            <w:proofErr w:type="spellEnd"/>
          </w:p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b/>
                <w:szCs w:val="24"/>
                <w:lang w:val="en-US"/>
              </w:rPr>
            </w:pPr>
          </w:p>
        </w:tc>
      </w:tr>
      <w:tr w:rsidR="00201EA0" w:rsidRPr="000F17DA" w:rsidTr="00182DA6">
        <w:tc>
          <w:tcPr>
            <w:tcW w:w="1126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4190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0F17DA" w:rsidTr="00182DA6">
        <w:tc>
          <w:tcPr>
            <w:tcW w:w="1126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190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0F17DA" w:rsidTr="00182DA6">
        <w:tc>
          <w:tcPr>
            <w:tcW w:w="1126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2013</w:t>
            </w:r>
          </w:p>
        </w:tc>
        <w:tc>
          <w:tcPr>
            <w:tcW w:w="4190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0F17DA" w:rsidTr="00182DA6">
        <w:tc>
          <w:tcPr>
            <w:tcW w:w="1126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190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  <w:tr w:rsidR="00201EA0" w:rsidRPr="000F17DA" w:rsidTr="00182DA6">
        <w:tc>
          <w:tcPr>
            <w:tcW w:w="1126" w:type="dxa"/>
          </w:tcPr>
          <w:p w:rsidR="00201EA0" w:rsidRPr="00E16E76" w:rsidRDefault="00201EA0" w:rsidP="00182DA6">
            <w:pPr>
              <w:ind w:right="-788"/>
              <w:jc w:val="both"/>
              <w:rPr>
                <w:szCs w:val="24"/>
                <w:lang w:val="en-US"/>
              </w:rPr>
            </w:pPr>
            <w:r w:rsidRPr="00E16E76">
              <w:rPr>
                <w:szCs w:val="24"/>
                <w:lang w:val="en-US"/>
              </w:rPr>
              <w:t>201</w:t>
            </w: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4190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  <w:tc>
          <w:tcPr>
            <w:tcW w:w="8463" w:type="dxa"/>
          </w:tcPr>
          <w:p w:rsidR="00201EA0" w:rsidRPr="000F17DA" w:rsidRDefault="00201EA0" w:rsidP="00182DA6">
            <w:pPr>
              <w:pStyle w:val="Listparagraf"/>
              <w:ind w:left="0" w:right="-788"/>
              <w:jc w:val="both"/>
              <w:rPr>
                <w:szCs w:val="24"/>
                <w:lang w:val="en-US"/>
              </w:rPr>
            </w:pPr>
          </w:p>
        </w:tc>
      </w:tr>
    </w:tbl>
    <w:p w:rsidR="00201EA0" w:rsidRPr="00201EA0" w:rsidRDefault="00201EA0" w:rsidP="00201EA0">
      <w:pPr>
        <w:pStyle w:val="Listparagraf"/>
        <w:spacing w:after="0" w:line="240" w:lineRule="auto"/>
        <w:ind w:left="360" w:right="-788"/>
        <w:rPr>
          <w:b/>
          <w:sz w:val="24"/>
          <w:szCs w:val="24"/>
          <w:lang w:val="en-US"/>
        </w:rPr>
      </w:pPr>
    </w:p>
    <w:p w:rsidR="00162F79" w:rsidRDefault="00162F79" w:rsidP="004F1661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162F79">
        <w:rPr>
          <w:rFonts w:cs="Arial"/>
          <w:color w:val="000000"/>
          <w:sz w:val="24"/>
          <w:szCs w:val="24"/>
        </w:rPr>
        <w:t xml:space="preserve">Cum </w:t>
      </w:r>
      <w:r>
        <w:rPr>
          <w:rFonts w:cs="Arial"/>
          <w:color w:val="000000"/>
          <w:sz w:val="24"/>
          <w:szCs w:val="24"/>
        </w:rPr>
        <w:t xml:space="preserve">evaluați cooperarea dintre </w:t>
      </w:r>
      <w:r w:rsidR="00201EA0">
        <w:rPr>
          <w:rFonts w:cs="Arial"/>
          <w:color w:val="000000"/>
          <w:sz w:val="24"/>
          <w:szCs w:val="24"/>
        </w:rPr>
        <w:t xml:space="preserve">universitățile și </w:t>
      </w:r>
      <w:r>
        <w:rPr>
          <w:rFonts w:cs="Arial"/>
          <w:color w:val="000000"/>
          <w:sz w:val="24"/>
          <w:szCs w:val="24"/>
        </w:rPr>
        <w:t>ins</w:t>
      </w:r>
      <w:r w:rsidR="006708E5">
        <w:rPr>
          <w:rFonts w:cs="Arial"/>
          <w:color w:val="000000"/>
          <w:sz w:val="24"/>
          <w:szCs w:val="24"/>
        </w:rPr>
        <w:t>t</w:t>
      </w:r>
      <w:r>
        <w:rPr>
          <w:rFonts w:cs="Arial"/>
          <w:color w:val="000000"/>
          <w:sz w:val="24"/>
          <w:szCs w:val="24"/>
        </w:rPr>
        <w:t>itutele de cercetare</w:t>
      </w:r>
      <w:r w:rsidR="00201EA0">
        <w:rPr>
          <w:rFonts w:cs="Arial"/>
          <w:color w:val="000000"/>
          <w:sz w:val="24"/>
          <w:szCs w:val="24"/>
        </w:rPr>
        <w:t>, pe de o parte</w:t>
      </w:r>
      <w:r>
        <w:rPr>
          <w:rFonts w:cs="Arial"/>
          <w:color w:val="000000"/>
          <w:sz w:val="24"/>
          <w:szCs w:val="24"/>
        </w:rPr>
        <w:t xml:space="preserve"> și companiile</w:t>
      </w:r>
      <w:r w:rsidR="004F6075">
        <w:rPr>
          <w:rFonts w:cs="Arial"/>
          <w:color w:val="000000"/>
          <w:sz w:val="24"/>
          <w:szCs w:val="24"/>
        </w:rPr>
        <w:t xml:space="preserve"> di</w:t>
      </w:r>
      <w:r>
        <w:rPr>
          <w:rFonts w:cs="Arial"/>
          <w:color w:val="000000"/>
          <w:sz w:val="24"/>
          <w:szCs w:val="24"/>
        </w:rPr>
        <w:t>n Regiune</w:t>
      </w:r>
      <w:r w:rsidR="00201EA0">
        <w:rPr>
          <w:rFonts w:cs="Arial"/>
          <w:color w:val="000000"/>
          <w:sz w:val="24"/>
          <w:szCs w:val="24"/>
        </w:rPr>
        <w:t>, pe de cealaltă parte</w:t>
      </w:r>
      <w:r>
        <w:rPr>
          <w:rFonts w:cs="Arial"/>
          <w:color w:val="000000"/>
          <w:sz w:val="24"/>
          <w:szCs w:val="24"/>
        </w:rPr>
        <w:t>?</w:t>
      </w:r>
    </w:p>
    <w:p w:rsidR="00162F79" w:rsidRDefault="00162F79" w:rsidP="00162F79">
      <w:pPr>
        <w:pStyle w:val="Listparagraf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:rsidR="00162F79" w:rsidRDefault="000B7E1D" w:rsidP="00162F79">
      <w:pPr>
        <w:pStyle w:val="Listparagraf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803187275"/>
        </w:sdtPr>
        <w:sdtContent>
          <w:r w:rsidR="00162F7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62F79">
        <w:rPr>
          <w:rFonts w:cs="Arial"/>
          <w:color w:val="000000"/>
          <w:sz w:val="24"/>
          <w:szCs w:val="24"/>
        </w:rPr>
        <w:t xml:space="preserve">nesatisfăcătoare      </w:t>
      </w:r>
      <w:sdt>
        <w:sdtPr>
          <w:rPr>
            <w:rFonts w:cs="Arial"/>
            <w:color w:val="000000"/>
            <w:sz w:val="24"/>
            <w:szCs w:val="24"/>
          </w:rPr>
          <w:id w:val="-1082069843"/>
        </w:sdtPr>
        <w:sdtContent>
          <w:r w:rsidR="00162F7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62F79">
        <w:rPr>
          <w:rFonts w:cs="Arial"/>
          <w:color w:val="000000"/>
          <w:sz w:val="24"/>
          <w:szCs w:val="24"/>
        </w:rPr>
        <w:t xml:space="preserve">slabă        </w:t>
      </w:r>
      <w:sdt>
        <w:sdtPr>
          <w:rPr>
            <w:rFonts w:cs="Arial"/>
            <w:color w:val="000000"/>
            <w:sz w:val="24"/>
            <w:szCs w:val="24"/>
          </w:rPr>
          <w:id w:val="444197802"/>
        </w:sdtPr>
        <w:sdtContent>
          <w:r w:rsidR="00162F7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62F79">
        <w:rPr>
          <w:rFonts w:cs="Arial"/>
          <w:color w:val="000000"/>
          <w:sz w:val="24"/>
          <w:szCs w:val="24"/>
        </w:rPr>
        <w:t xml:space="preserve"> medie                  </w:t>
      </w:r>
      <w:sdt>
        <w:sdtPr>
          <w:rPr>
            <w:rFonts w:cs="Arial"/>
            <w:color w:val="000000"/>
            <w:sz w:val="24"/>
            <w:szCs w:val="24"/>
          </w:rPr>
          <w:id w:val="891389563"/>
        </w:sdtPr>
        <w:sdtContent>
          <w:r w:rsidR="00162F7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62F79">
        <w:rPr>
          <w:rFonts w:cs="Arial"/>
          <w:color w:val="000000"/>
          <w:sz w:val="24"/>
          <w:szCs w:val="24"/>
        </w:rPr>
        <w:t xml:space="preserve">foarte bună                      </w:t>
      </w:r>
      <w:sdt>
        <w:sdtPr>
          <w:rPr>
            <w:rFonts w:cs="Arial"/>
            <w:color w:val="000000"/>
            <w:sz w:val="24"/>
            <w:szCs w:val="24"/>
          </w:rPr>
          <w:id w:val="1761177274"/>
        </w:sdtPr>
        <w:sdtContent>
          <w:r w:rsidR="00162F79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162F79">
        <w:rPr>
          <w:rFonts w:cs="Arial"/>
          <w:color w:val="000000"/>
          <w:sz w:val="24"/>
          <w:szCs w:val="24"/>
        </w:rPr>
        <w:t>excelentă</w:t>
      </w:r>
    </w:p>
    <w:p w:rsidR="000F17DA" w:rsidRDefault="000F17DA" w:rsidP="00FE75A0">
      <w:pPr>
        <w:pStyle w:val="Listparagraf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24"/>
          <w:szCs w:val="24"/>
        </w:rPr>
      </w:pPr>
    </w:p>
    <w:tbl>
      <w:tblPr>
        <w:tblStyle w:val="GrilTabel"/>
        <w:tblW w:w="13604" w:type="dxa"/>
        <w:tblInd w:w="-147" w:type="dxa"/>
        <w:tblLook w:val="04A0"/>
      </w:tblPr>
      <w:tblGrid>
        <w:gridCol w:w="12560"/>
        <w:gridCol w:w="513"/>
        <w:gridCol w:w="531"/>
      </w:tblGrid>
      <w:tr w:rsidR="00686E43" w:rsidTr="00C55960">
        <w:trPr>
          <w:trHeight w:val="287"/>
        </w:trPr>
        <w:tc>
          <w:tcPr>
            <w:tcW w:w="1256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86E43" w:rsidRPr="00686E43" w:rsidRDefault="00686E43" w:rsidP="00686E43">
            <w:pPr>
              <w:autoSpaceDE w:val="0"/>
              <w:autoSpaceDN w:val="0"/>
              <w:adjustRightInd w:val="0"/>
              <w:ind w:right="83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</w:tcPr>
          <w:p w:rsidR="00686E43" w:rsidRDefault="00686E43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DA </w:t>
            </w:r>
          </w:p>
        </w:tc>
        <w:tc>
          <w:tcPr>
            <w:tcW w:w="531" w:type="dxa"/>
          </w:tcPr>
          <w:p w:rsidR="00686E43" w:rsidRDefault="00686E43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NU</w:t>
            </w:r>
          </w:p>
        </w:tc>
      </w:tr>
      <w:tr w:rsidR="000F17DA" w:rsidTr="00C55960">
        <w:trPr>
          <w:trHeight w:val="287"/>
        </w:trPr>
        <w:tc>
          <w:tcPr>
            <w:tcW w:w="12560" w:type="dxa"/>
          </w:tcPr>
          <w:p w:rsidR="000F17DA" w:rsidRPr="000F17DA" w:rsidRDefault="000F17DA" w:rsidP="000F17DA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Organizația </w:t>
            </w:r>
            <w:proofErr w:type="spellStart"/>
            <w:r w:rsidRPr="00A169DA">
              <w:rPr>
                <w:rFonts w:cs="Arial"/>
                <w:color w:val="000000"/>
                <w:sz w:val="24"/>
                <w:szCs w:val="24"/>
              </w:rPr>
              <w:t>dvs</w:t>
            </w:r>
            <w:proofErr w:type="spellEnd"/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 participă sau contribuie la programe duale de educație?</w:t>
            </w:r>
          </w:p>
        </w:tc>
        <w:tc>
          <w:tcPr>
            <w:tcW w:w="513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0F17DA" w:rsidTr="00C55960">
        <w:trPr>
          <w:trHeight w:val="287"/>
        </w:trPr>
        <w:tc>
          <w:tcPr>
            <w:tcW w:w="12560" w:type="dxa"/>
          </w:tcPr>
          <w:p w:rsidR="000F17DA" w:rsidRDefault="000F17DA" w:rsidP="000F17DA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3"/>
              <w:jc w:val="both"/>
              <w:rPr>
                <w:rFonts w:cs="Arial"/>
                <w:b/>
                <w:color w:val="000000"/>
                <w:sz w:val="24"/>
                <w:szCs w:val="24"/>
              </w:rPr>
            </w:pPr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Organizația </w:t>
            </w:r>
            <w:proofErr w:type="spellStart"/>
            <w:r w:rsidRPr="00A169DA">
              <w:rPr>
                <w:rFonts w:cs="Arial"/>
                <w:color w:val="000000"/>
                <w:sz w:val="24"/>
                <w:szCs w:val="24"/>
              </w:rPr>
              <w:t>dvs</w:t>
            </w:r>
            <w:proofErr w:type="spellEnd"/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 participă în proiecte de cercetare contractuală sau proiecte de cercetare produse?</w:t>
            </w:r>
          </w:p>
        </w:tc>
        <w:tc>
          <w:tcPr>
            <w:tcW w:w="513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0F17DA" w:rsidTr="00C55960">
        <w:trPr>
          <w:trHeight w:val="302"/>
        </w:trPr>
        <w:tc>
          <w:tcPr>
            <w:tcW w:w="12560" w:type="dxa"/>
          </w:tcPr>
          <w:p w:rsidR="000F17DA" w:rsidRPr="000F17DA" w:rsidRDefault="000F17DA" w:rsidP="000F17DA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3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Organizația </w:t>
            </w:r>
            <w:proofErr w:type="spellStart"/>
            <w:r w:rsidRPr="00A169DA">
              <w:rPr>
                <w:rFonts w:cs="Arial"/>
                <w:color w:val="000000"/>
                <w:sz w:val="24"/>
                <w:szCs w:val="24"/>
              </w:rPr>
              <w:t>dvs</w:t>
            </w:r>
            <w:proofErr w:type="spellEnd"/>
            <w:r w:rsidRPr="00A169DA">
              <w:rPr>
                <w:rFonts w:cs="Arial"/>
                <w:color w:val="000000"/>
                <w:sz w:val="24"/>
                <w:szCs w:val="24"/>
              </w:rPr>
              <w:t xml:space="preserve"> participă în proiecte colaborare între întreprinderi din sfera cercetării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Joint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Venture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Start-up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etc</w:t>
            </w:r>
            <w:proofErr w:type="spellEnd"/>
            <w:r>
              <w:rPr>
                <w:rFonts w:cs="Arial"/>
                <w:color w:val="000000"/>
                <w:sz w:val="24"/>
                <w:szCs w:val="24"/>
              </w:rPr>
              <w:t>)?</w:t>
            </w:r>
          </w:p>
        </w:tc>
        <w:tc>
          <w:tcPr>
            <w:tcW w:w="513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0F17DA" w:rsidRDefault="000F17DA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86E43" w:rsidTr="00C55960">
        <w:trPr>
          <w:trHeight w:val="271"/>
        </w:trPr>
        <w:tc>
          <w:tcPr>
            <w:tcW w:w="12560" w:type="dxa"/>
          </w:tcPr>
          <w:p w:rsidR="00686E43" w:rsidRPr="00C55960" w:rsidRDefault="00C55960" w:rsidP="003552E5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3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Cooperați cu c</w:t>
            </w:r>
            <w:r w:rsidR="00686E43" w:rsidRPr="00C55960">
              <w:rPr>
                <w:rFonts w:cs="Arial"/>
                <w:color w:val="000000"/>
                <w:sz w:val="24"/>
                <w:szCs w:val="24"/>
              </w:rPr>
              <w:t>lustere</w:t>
            </w:r>
            <w:r>
              <w:rPr>
                <w:rFonts w:cs="Arial"/>
                <w:color w:val="000000"/>
                <w:sz w:val="24"/>
                <w:szCs w:val="24"/>
              </w:rPr>
              <w:t>le</w:t>
            </w:r>
            <w:r w:rsidR="00686E43" w:rsidRPr="00C55960">
              <w:rPr>
                <w:rFonts w:cs="Arial"/>
                <w:color w:val="000000"/>
                <w:sz w:val="24"/>
                <w:szCs w:val="24"/>
              </w:rPr>
              <w:t xml:space="preserve"> în Regiune? </w:t>
            </w:r>
            <w:r w:rsidR="003552E5" w:rsidRPr="00686E43">
              <w:rPr>
                <w:rFonts w:cs="Arial"/>
                <w:color w:val="000000"/>
                <w:sz w:val="24"/>
                <w:szCs w:val="24"/>
              </w:rPr>
              <w:t xml:space="preserve">Dacă </w:t>
            </w:r>
            <w:r w:rsidR="003552E5">
              <w:rPr>
                <w:rFonts w:cs="Arial"/>
                <w:color w:val="000000"/>
                <w:sz w:val="24"/>
                <w:szCs w:val="24"/>
              </w:rPr>
              <w:t>DA</w:t>
            </w:r>
            <w:r w:rsidR="003552E5" w:rsidRPr="00686E43">
              <w:rPr>
                <w:rFonts w:cs="Arial"/>
                <w:color w:val="000000"/>
                <w:sz w:val="24"/>
                <w:szCs w:val="24"/>
              </w:rPr>
              <w:t xml:space="preserve">, vă rugăm să </w:t>
            </w:r>
            <w:r w:rsidR="003552E5">
              <w:rPr>
                <w:rFonts w:cs="Arial"/>
                <w:color w:val="000000"/>
                <w:sz w:val="24"/>
                <w:szCs w:val="24"/>
              </w:rPr>
              <w:t>s</w:t>
            </w:r>
            <w:r w:rsidR="003552E5" w:rsidRPr="00686E43">
              <w:rPr>
                <w:rFonts w:cs="Arial"/>
                <w:color w:val="000000"/>
                <w:sz w:val="24"/>
                <w:szCs w:val="24"/>
              </w:rPr>
              <w:t>pecificați……………………………………………</w:t>
            </w:r>
            <w:r w:rsidR="003552E5">
              <w:rPr>
                <w:rFonts w:cs="Arial"/>
                <w:color w:val="000000"/>
                <w:sz w:val="24"/>
                <w:szCs w:val="24"/>
              </w:rPr>
              <w:t>........................................</w:t>
            </w:r>
          </w:p>
        </w:tc>
        <w:tc>
          <w:tcPr>
            <w:tcW w:w="513" w:type="dxa"/>
          </w:tcPr>
          <w:p w:rsidR="00686E43" w:rsidRDefault="00686E43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686E43" w:rsidRDefault="00686E43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C55960" w:rsidTr="00C55960">
        <w:trPr>
          <w:trHeight w:val="271"/>
        </w:trPr>
        <w:tc>
          <w:tcPr>
            <w:tcW w:w="12560" w:type="dxa"/>
          </w:tcPr>
          <w:p w:rsidR="00C55960" w:rsidRDefault="00C55960" w:rsidP="003552E5">
            <w:pPr>
              <w:pStyle w:val="Listparagraf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83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Cooperați cu c</w:t>
            </w:r>
            <w:r w:rsidRPr="00C55960">
              <w:rPr>
                <w:rFonts w:cs="Arial"/>
                <w:color w:val="000000"/>
                <w:sz w:val="24"/>
                <w:szCs w:val="24"/>
              </w:rPr>
              <w:t>lustere</w:t>
            </w:r>
            <w:r>
              <w:rPr>
                <w:rFonts w:cs="Arial"/>
                <w:color w:val="000000"/>
                <w:sz w:val="24"/>
                <w:szCs w:val="24"/>
              </w:rPr>
              <w:t>le</w:t>
            </w:r>
            <w:r w:rsidRPr="00C55960">
              <w:rPr>
                <w:rFonts w:cs="Arial"/>
                <w:color w:val="000000"/>
                <w:sz w:val="24"/>
                <w:szCs w:val="24"/>
              </w:rPr>
              <w:t xml:space="preserve"> în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din afara Regiunii </w:t>
            </w:r>
            <w:r w:rsidRPr="00C55960">
              <w:rPr>
                <w:rFonts w:cs="Arial"/>
                <w:color w:val="000000"/>
                <w:sz w:val="24"/>
                <w:szCs w:val="24"/>
              </w:rPr>
              <w:t>?</w:t>
            </w:r>
            <w:r w:rsidR="003552E5" w:rsidRPr="00686E43">
              <w:rPr>
                <w:rFonts w:cs="Arial"/>
                <w:color w:val="000000"/>
                <w:sz w:val="24"/>
                <w:szCs w:val="24"/>
              </w:rPr>
              <w:t xml:space="preserve"> Dacă </w:t>
            </w:r>
            <w:r w:rsidR="003552E5">
              <w:rPr>
                <w:rFonts w:cs="Arial"/>
                <w:color w:val="000000"/>
                <w:sz w:val="24"/>
                <w:szCs w:val="24"/>
              </w:rPr>
              <w:t>DA</w:t>
            </w:r>
            <w:r w:rsidR="003552E5" w:rsidRPr="00686E43">
              <w:rPr>
                <w:rFonts w:cs="Arial"/>
                <w:color w:val="000000"/>
                <w:sz w:val="24"/>
                <w:szCs w:val="24"/>
              </w:rPr>
              <w:t>, vă rugăm să specificați……………………………………………</w:t>
            </w:r>
            <w:r w:rsidR="003552E5">
              <w:rPr>
                <w:rFonts w:cs="Arial"/>
                <w:color w:val="000000"/>
                <w:sz w:val="24"/>
                <w:szCs w:val="24"/>
              </w:rPr>
              <w:t>........................</w:t>
            </w:r>
          </w:p>
        </w:tc>
        <w:tc>
          <w:tcPr>
            <w:tcW w:w="513" w:type="dxa"/>
          </w:tcPr>
          <w:p w:rsidR="00C55960" w:rsidRDefault="00C55960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31" w:type="dxa"/>
          </w:tcPr>
          <w:p w:rsidR="00C55960" w:rsidRDefault="00C55960" w:rsidP="00FE75A0">
            <w:pPr>
              <w:pStyle w:val="Listparagraf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:rsidR="00CC1D08" w:rsidRDefault="00CC1D08" w:rsidP="00CC1D08">
      <w:pPr>
        <w:pStyle w:val="Listparagraf"/>
        <w:spacing w:after="0" w:line="240" w:lineRule="auto"/>
        <w:ind w:left="360" w:right="-788"/>
        <w:jc w:val="both"/>
        <w:rPr>
          <w:sz w:val="24"/>
          <w:szCs w:val="24"/>
          <w:lang w:val="en-US"/>
        </w:rPr>
      </w:pPr>
    </w:p>
    <w:p w:rsidR="00CC1D08" w:rsidRDefault="00CC1D08" w:rsidP="00CC1D08">
      <w:pPr>
        <w:pStyle w:val="Listparagraf"/>
        <w:spacing w:after="0" w:line="240" w:lineRule="auto"/>
        <w:ind w:left="360" w:right="-788"/>
        <w:jc w:val="both"/>
        <w:rPr>
          <w:sz w:val="24"/>
          <w:szCs w:val="24"/>
          <w:lang w:val="en-US"/>
        </w:rPr>
      </w:pPr>
    </w:p>
    <w:p w:rsidR="00521528" w:rsidRDefault="00521528" w:rsidP="00521528">
      <w:pPr>
        <w:pStyle w:val="Listparagraf"/>
        <w:numPr>
          <w:ilvl w:val="0"/>
          <w:numId w:val="11"/>
        </w:num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="00B34A77">
        <w:rPr>
          <w:sz w:val="24"/>
          <w:szCs w:val="24"/>
          <w:lang w:val="en-US"/>
        </w:rPr>
        <w:t xml:space="preserve">are </w:t>
      </w:r>
      <w:proofErr w:type="spellStart"/>
      <w:r w:rsidR="00B34A77">
        <w:rPr>
          <w:sz w:val="24"/>
          <w:szCs w:val="24"/>
          <w:lang w:val="en-US"/>
        </w:rPr>
        <w:t>sunt</w:t>
      </w:r>
      <w:proofErr w:type="spellEnd"/>
      <w:r w:rsidR="00B34A77">
        <w:rPr>
          <w:sz w:val="24"/>
          <w:szCs w:val="24"/>
          <w:lang w:val="en-US"/>
        </w:rPr>
        <w:t xml:space="preserve"> </w:t>
      </w:r>
      <w:proofErr w:type="spellStart"/>
      <w:r w:rsidR="00B34A77">
        <w:rPr>
          <w:sz w:val="24"/>
          <w:szCs w:val="24"/>
          <w:lang w:val="en-US"/>
        </w:rPr>
        <w:t>principalele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instrumente</w:t>
      </w:r>
      <w:proofErr w:type="spellEnd"/>
      <w:r>
        <w:rPr>
          <w:sz w:val="24"/>
          <w:szCs w:val="24"/>
          <w:lang w:val="en-US"/>
        </w:rPr>
        <w:t xml:space="preserve"> </w:t>
      </w:r>
      <w:r w:rsidR="00B34A77">
        <w:rPr>
          <w:sz w:val="24"/>
          <w:szCs w:val="24"/>
          <w:lang w:val="en-US"/>
        </w:rPr>
        <w:t xml:space="preserve">de </w:t>
      </w:r>
      <w:proofErr w:type="spellStart"/>
      <w:r w:rsidR="003870B1">
        <w:rPr>
          <w:sz w:val="24"/>
          <w:szCs w:val="24"/>
          <w:lang w:val="en-US"/>
        </w:rPr>
        <w:t>identificare</w:t>
      </w:r>
      <w:proofErr w:type="spellEnd"/>
      <w:r w:rsidR="00B34A77">
        <w:rPr>
          <w:sz w:val="24"/>
          <w:szCs w:val="24"/>
          <w:lang w:val="en-US"/>
        </w:rPr>
        <w:t xml:space="preserve"> a </w:t>
      </w:r>
      <w:proofErr w:type="spellStart"/>
      <w:r w:rsidR="00B34A77">
        <w:rPr>
          <w:sz w:val="24"/>
          <w:szCs w:val="24"/>
          <w:lang w:val="en-US"/>
        </w:rPr>
        <w:t>beneficiarilor</w:t>
      </w:r>
      <w:proofErr w:type="spellEnd"/>
      <w:r w:rsidR="00B34A77">
        <w:rPr>
          <w:sz w:val="24"/>
          <w:szCs w:val="24"/>
          <w:lang w:val="en-US"/>
        </w:rPr>
        <w:t xml:space="preserve"> de transfer </w:t>
      </w:r>
      <w:proofErr w:type="spellStart"/>
      <w:r w:rsidR="00B34A77">
        <w:rPr>
          <w:sz w:val="24"/>
          <w:szCs w:val="24"/>
          <w:lang w:val="en-US"/>
        </w:rPr>
        <w:t>tehnologic</w:t>
      </w:r>
      <w:proofErr w:type="spellEnd"/>
      <w:r w:rsidR="00B34A77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utiliza</w:t>
      </w:r>
      <w:r w:rsidR="00B34A77">
        <w:rPr>
          <w:sz w:val="24"/>
          <w:szCs w:val="24"/>
          <w:lang w:val="en-US"/>
        </w:rPr>
        <w:t>te</w:t>
      </w:r>
      <w:proofErr w:type="spellEnd"/>
      <w:r w:rsidR="00B34A77">
        <w:rPr>
          <w:sz w:val="24"/>
          <w:szCs w:val="24"/>
          <w:lang w:val="en-US"/>
        </w:rPr>
        <w:t xml:space="preserve"> de </w:t>
      </w:r>
      <w:proofErr w:type="spellStart"/>
      <w:r w:rsidR="00B34A77">
        <w:rPr>
          <w:sz w:val="24"/>
          <w:szCs w:val="24"/>
          <w:lang w:val="en-US"/>
        </w:rPr>
        <w:t>către</w:t>
      </w:r>
      <w:proofErr w:type="spellEnd"/>
      <w:r w:rsidR="00B34A77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B34A77">
        <w:rPr>
          <w:sz w:val="24"/>
          <w:szCs w:val="24"/>
          <w:lang w:val="en-US"/>
        </w:rPr>
        <w:t>dvs</w:t>
      </w:r>
      <w:proofErr w:type="spellEnd"/>
      <w:r w:rsidR="00B34A77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>?</w:t>
      </w:r>
      <w:proofErr w:type="gramEnd"/>
    </w:p>
    <w:p w:rsidR="00521528" w:rsidRDefault="00521528" w:rsidP="00521528">
      <w:pPr>
        <w:pStyle w:val="Listparagraf"/>
        <w:spacing w:after="0" w:line="240" w:lineRule="auto"/>
        <w:ind w:left="360"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0" w:type="auto"/>
        <w:tblInd w:w="828" w:type="dxa"/>
        <w:tblLook w:val="04A0"/>
      </w:tblPr>
      <w:tblGrid>
        <w:gridCol w:w="630"/>
        <w:gridCol w:w="10980"/>
      </w:tblGrid>
      <w:tr w:rsidR="00B34A77" w:rsidTr="00B34A77">
        <w:tc>
          <w:tcPr>
            <w:tcW w:w="630" w:type="dxa"/>
          </w:tcPr>
          <w:p w:rsidR="00B34A77" w:rsidRDefault="00B34A77" w:rsidP="00B34A77">
            <w:pPr>
              <w:pStyle w:val="Listparagraf"/>
              <w:ind w:left="0" w:right="-7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980" w:type="dxa"/>
          </w:tcPr>
          <w:p w:rsidR="00B34A77" w:rsidRDefault="00B34A77" w:rsidP="00B34A77">
            <w:pPr>
              <w:pStyle w:val="Listparagraf"/>
              <w:ind w:left="0"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630" w:type="dxa"/>
          </w:tcPr>
          <w:p w:rsidR="00B34A77" w:rsidRDefault="00B34A77" w:rsidP="00B34A77">
            <w:pPr>
              <w:pStyle w:val="Listparagraf"/>
              <w:ind w:left="0" w:right="-7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980" w:type="dxa"/>
          </w:tcPr>
          <w:p w:rsidR="00B34A77" w:rsidRDefault="00B34A77" w:rsidP="00B34A77">
            <w:pPr>
              <w:pStyle w:val="Listparagraf"/>
              <w:ind w:left="0"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630" w:type="dxa"/>
          </w:tcPr>
          <w:p w:rsidR="00B34A77" w:rsidRDefault="00B34A77" w:rsidP="00B34A77">
            <w:pPr>
              <w:pStyle w:val="Listparagraf"/>
              <w:ind w:left="0" w:right="-7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980" w:type="dxa"/>
          </w:tcPr>
          <w:p w:rsidR="00B34A77" w:rsidRDefault="00B34A77" w:rsidP="00B34A77">
            <w:pPr>
              <w:pStyle w:val="Listparagraf"/>
              <w:ind w:left="0"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630" w:type="dxa"/>
          </w:tcPr>
          <w:p w:rsidR="00B34A77" w:rsidRDefault="00B34A77" w:rsidP="00B34A77">
            <w:pPr>
              <w:pStyle w:val="Listparagraf"/>
              <w:ind w:left="0" w:right="-7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980" w:type="dxa"/>
          </w:tcPr>
          <w:p w:rsidR="00B34A77" w:rsidRDefault="00B34A77" w:rsidP="00B34A77">
            <w:pPr>
              <w:pStyle w:val="Listparagraf"/>
              <w:ind w:left="0"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34A77" w:rsidTr="00B34A77">
        <w:tc>
          <w:tcPr>
            <w:tcW w:w="630" w:type="dxa"/>
          </w:tcPr>
          <w:p w:rsidR="00B34A77" w:rsidRDefault="00B34A77" w:rsidP="00B34A77">
            <w:pPr>
              <w:pStyle w:val="Listparagraf"/>
              <w:ind w:left="0" w:right="-7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980" w:type="dxa"/>
          </w:tcPr>
          <w:p w:rsidR="00B34A77" w:rsidRDefault="00B34A77" w:rsidP="00B34A77">
            <w:pPr>
              <w:pStyle w:val="Listparagraf"/>
              <w:ind w:left="0" w:right="-788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21528" w:rsidRDefault="00521528" w:rsidP="00B34A77">
      <w:pPr>
        <w:pStyle w:val="Listparagraf"/>
        <w:spacing w:after="0" w:line="240" w:lineRule="auto"/>
        <w:ind w:left="785" w:right="-788"/>
        <w:jc w:val="both"/>
        <w:rPr>
          <w:sz w:val="24"/>
          <w:szCs w:val="24"/>
          <w:lang w:val="en-US"/>
        </w:rPr>
      </w:pPr>
    </w:p>
    <w:p w:rsidR="00A169DA" w:rsidRPr="00A169DA" w:rsidRDefault="00A169DA" w:rsidP="00A169D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r w:rsidRPr="00A169DA">
        <w:rPr>
          <w:rFonts w:cs="Arial"/>
          <w:color w:val="000000"/>
          <w:sz w:val="24"/>
          <w:szCs w:val="24"/>
        </w:rPr>
        <w:tab/>
      </w:r>
      <w:r w:rsidRPr="00A169DA">
        <w:rPr>
          <w:rFonts w:cs="Arial"/>
          <w:color w:val="000000"/>
          <w:sz w:val="24"/>
          <w:szCs w:val="24"/>
        </w:rPr>
        <w:tab/>
      </w:r>
    </w:p>
    <w:p w:rsidR="00BE61A1" w:rsidRPr="003745FE" w:rsidRDefault="003745FE" w:rsidP="003745FE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3745FE">
        <w:rPr>
          <w:rFonts w:cs="Arial"/>
          <w:color w:val="000000"/>
          <w:sz w:val="24"/>
          <w:szCs w:val="24"/>
        </w:rPr>
        <w:t xml:space="preserve">Care sunt </w:t>
      </w:r>
      <w:r w:rsidRPr="003745FE">
        <w:rPr>
          <w:rFonts w:cs="Arial"/>
          <w:b/>
          <w:color w:val="000000"/>
          <w:sz w:val="24"/>
          <w:szCs w:val="24"/>
        </w:rPr>
        <w:t xml:space="preserve">nevoile </w:t>
      </w:r>
      <w:r w:rsidRPr="003745FE">
        <w:rPr>
          <w:rFonts w:cs="Arial"/>
          <w:color w:val="000000"/>
          <w:sz w:val="24"/>
          <w:szCs w:val="24"/>
        </w:rPr>
        <w:t xml:space="preserve">pentru dezvoltarea  transferului tehnologic în Regiune? Vă rugăm, bifați </w:t>
      </w:r>
      <w:r w:rsidR="00521528">
        <w:rPr>
          <w:rFonts w:cs="Arial"/>
          <w:color w:val="000000"/>
          <w:sz w:val="24"/>
          <w:szCs w:val="24"/>
        </w:rPr>
        <w:t>variantele de răspuns</w:t>
      </w:r>
      <w:r w:rsidRPr="003745FE">
        <w:rPr>
          <w:rFonts w:cs="Arial"/>
          <w:color w:val="000000"/>
          <w:sz w:val="24"/>
          <w:szCs w:val="24"/>
        </w:rPr>
        <w:t xml:space="preserve"> cu care sunteți de acord.</w:t>
      </w:r>
    </w:p>
    <w:p w:rsidR="003745FE" w:rsidRDefault="003745FE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963038291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Strategii pe termen lung pentru cooperare între companii și institute public</w:t>
      </w:r>
      <w:r w:rsidR="002D4C67">
        <w:rPr>
          <w:rFonts w:cs="Arial"/>
          <w:color w:val="000000"/>
          <w:sz w:val="24"/>
          <w:szCs w:val="24"/>
        </w:rPr>
        <w:t>e de cercetare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1587373554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2D4C67">
        <w:rPr>
          <w:rFonts w:cs="Arial"/>
          <w:color w:val="000000"/>
          <w:sz w:val="24"/>
          <w:szCs w:val="24"/>
        </w:rPr>
        <w:t>Internaționalizarea companiilor</w:t>
      </w:r>
    </w:p>
    <w:p w:rsidR="002D4C67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2057884492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S</w:t>
      </w:r>
      <w:r w:rsidR="006E123E">
        <w:rPr>
          <w:rFonts w:cs="Arial"/>
          <w:color w:val="000000"/>
          <w:sz w:val="24"/>
          <w:szCs w:val="24"/>
        </w:rPr>
        <w:t>c</w:t>
      </w:r>
      <w:r w:rsidR="003745FE">
        <w:rPr>
          <w:rFonts w:cs="Arial"/>
          <w:color w:val="000000"/>
          <w:sz w:val="24"/>
          <w:szCs w:val="24"/>
        </w:rPr>
        <w:t>himbarea mentalității din institutele publice de cercetare</w:t>
      </w:r>
    </w:p>
    <w:p w:rsidR="002D4C67" w:rsidRDefault="000B7E1D" w:rsidP="002D4C67">
      <w:pPr>
        <w:pStyle w:val="Listparagraf"/>
        <w:tabs>
          <w:tab w:val="left" w:pos="1134"/>
        </w:tabs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46"/>
        </w:sdtPr>
        <w:sdtContent>
          <w:r w:rsidR="002D4C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2D4C67">
        <w:rPr>
          <w:sz w:val="24"/>
          <w:szCs w:val="24"/>
          <w:lang w:val="en-US"/>
        </w:rPr>
        <w:t xml:space="preserve">Personal </w:t>
      </w:r>
      <w:proofErr w:type="spellStart"/>
      <w:r w:rsidR="002D4C67">
        <w:rPr>
          <w:sz w:val="24"/>
          <w:szCs w:val="24"/>
          <w:lang w:val="en-US"/>
        </w:rPr>
        <w:t>calificat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și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instruit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în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domeniul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transferului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tehnologic</w:t>
      </w:r>
      <w:proofErr w:type="spellEnd"/>
    </w:p>
    <w:p w:rsidR="002D4C67" w:rsidRDefault="000B7E1D" w:rsidP="002D4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57892363"/>
        </w:sdtPr>
        <w:sdtContent>
          <w:r w:rsidR="002D4C67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2D4C67">
        <w:rPr>
          <w:rFonts w:cs="Arial"/>
          <w:color w:val="000000"/>
          <w:sz w:val="24"/>
          <w:szCs w:val="24"/>
        </w:rPr>
        <w:t>Comunicare mai flexibilă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1791507832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2D4C67">
        <w:rPr>
          <w:rFonts w:cs="Arial"/>
          <w:color w:val="000000"/>
          <w:sz w:val="24"/>
          <w:szCs w:val="24"/>
        </w:rPr>
        <w:t>Schimburi de bune practici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000935532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Gh</w:t>
      </w:r>
      <w:r w:rsidR="006E123E">
        <w:rPr>
          <w:rFonts w:cs="Arial"/>
          <w:color w:val="000000"/>
          <w:sz w:val="24"/>
          <w:szCs w:val="24"/>
        </w:rPr>
        <w:t>id</w:t>
      </w:r>
      <w:r w:rsidR="002D4C67">
        <w:rPr>
          <w:rFonts w:cs="Arial"/>
          <w:color w:val="000000"/>
          <w:sz w:val="24"/>
          <w:szCs w:val="24"/>
        </w:rPr>
        <w:t>uri de bune practici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1174065489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Cooperarea cu</w:t>
      </w:r>
      <w:r w:rsidR="002D4C67">
        <w:rPr>
          <w:rFonts w:cs="Arial"/>
          <w:color w:val="000000"/>
          <w:sz w:val="24"/>
          <w:szCs w:val="24"/>
        </w:rPr>
        <w:t xml:space="preserve"> actorii relevanți din domeniu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2073649582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Abordări specifice pentru f</w:t>
      </w:r>
      <w:r w:rsidR="002D4C67">
        <w:rPr>
          <w:rFonts w:cs="Arial"/>
          <w:color w:val="000000"/>
          <w:sz w:val="24"/>
          <w:szCs w:val="24"/>
        </w:rPr>
        <w:t>iecare tip de proiect</w:t>
      </w:r>
    </w:p>
    <w:p w:rsidR="003745FE" w:rsidRDefault="000B7E1D" w:rsidP="003646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40720055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Cadru legislativ cla</w:t>
      </w:r>
      <w:r w:rsidR="002D4C67">
        <w:rPr>
          <w:rFonts w:cs="Arial"/>
          <w:color w:val="000000"/>
          <w:sz w:val="24"/>
          <w:szCs w:val="24"/>
        </w:rPr>
        <w:t xml:space="preserve">r – politici și strategii </w:t>
      </w:r>
      <w:proofErr w:type="gramStart"/>
      <w:r w:rsidR="002D4C67">
        <w:rPr>
          <w:rFonts w:cs="Arial"/>
          <w:color w:val="000000"/>
          <w:sz w:val="24"/>
          <w:szCs w:val="24"/>
        </w:rPr>
        <w:t>clare</w:t>
      </w:r>
      <w:proofErr w:type="gramEnd"/>
    </w:p>
    <w:p w:rsidR="00686E43" w:rsidRDefault="000B7E1D" w:rsidP="00D405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  <w:sdt>
        <w:sdtPr>
          <w:rPr>
            <w:rFonts w:cs="Arial"/>
            <w:color w:val="000000"/>
            <w:sz w:val="24"/>
            <w:szCs w:val="24"/>
          </w:rPr>
          <w:id w:val="-856046416"/>
        </w:sdtPr>
        <w:sdtContent>
          <w:r w:rsidR="003745FE">
            <w:rPr>
              <w:rFonts w:ascii="MS Gothic" w:eastAsia="MS Gothic" w:hAnsi="MS Gothic" w:cs="Arial" w:hint="eastAsia"/>
              <w:color w:val="000000"/>
              <w:sz w:val="24"/>
              <w:szCs w:val="24"/>
            </w:rPr>
            <w:t>☐</w:t>
          </w:r>
        </w:sdtContent>
      </w:sdt>
      <w:r w:rsidR="003745FE">
        <w:rPr>
          <w:rFonts w:cs="Arial"/>
          <w:color w:val="000000"/>
          <w:sz w:val="24"/>
          <w:szCs w:val="24"/>
        </w:rPr>
        <w:t>Instruiri pentru cooperarea public privată între comp</w:t>
      </w:r>
      <w:r w:rsidR="002D4C67">
        <w:rPr>
          <w:rFonts w:cs="Arial"/>
          <w:color w:val="000000"/>
          <w:sz w:val="24"/>
          <w:szCs w:val="24"/>
        </w:rPr>
        <w:t>anii și institute de cercetare</w:t>
      </w:r>
    </w:p>
    <w:p w:rsidR="00521528" w:rsidRDefault="000B7E1D" w:rsidP="00521528">
      <w:pPr>
        <w:pStyle w:val="Listparagraf"/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59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521528">
        <w:rPr>
          <w:sz w:val="24"/>
          <w:szCs w:val="24"/>
          <w:lang w:val="en-US"/>
        </w:rPr>
        <w:t>Ghiduri</w:t>
      </w:r>
      <w:proofErr w:type="spellEnd"/>
      <w:r w:rsidR="00521528">
        <w:rPr>
          <w:sz w:val="24"/>
          <w:szCs w:val="24"/>
          <w:lang w:val="en-US"/>
        </w:rPr>
        <w:t xml:space="preserve"> de transfer </w:t>
      </w:r>
      <w:proofErr w:type="spellStart"/>
      <w:r w:rsidR="00521528">
        <w:rPr>
          <w:sz w:val="24"/>
          <w:szCs w:val="24"/>
          <w:lang w:val="en-US"/>
        </w:rPr>
        <w:t>tehnologic</w:t>
      </w:r>
      <w:proofErr w:type="spellEnd"/>
    </w:p>
    <w:p w:rsidR="00521528" w:rsidRDefault="000B7E1D" w:rsidP="00521528">
      <w:pPr>
        <w:pStyle w:val="Listparagraf"/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60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521528">
        <w:rPr>
          <w:sz w:val="24"/>
          <w:szCs w:val="24"/>
          <w:lang w:val="en-US"/>
        </w:rPr>
        <w:t>Ghiduri</w:t>
      </w:r>
      <w:proofErr w:type="spellEnd"/>
      <w:r w:rsidR="00521528">
        <w:rPr>
          <w:sz w:val="24"/>
          <w:szCs w:val="24"/>
          <w:lang w:val="en-US"/>
        </w:rPr>
        <w:t xml:space="preserve"> </w:t>
      </w:r>
      <w:proofErr w:type="spellStart"/>
      <w:r w:rsidR="00521528">
        <w:rPr>
          <w:sz w:val="24"/>
          <w:szCs w:val="24"/>
          <w:lang w:val="en-US"/>
        </w:rPr>
        <w:t>privind</w:t>
      </w:r>
      <w:proofErr w:type="spellEnd"/>
      <w:r w:rsidR="00521528">
        <w:rPr>
          <w:sz w:val="24"/>
          <w:szCs w:val="24"/>
          <w:lang w:val="en-US"/>
        </w:rPr>
        <w:t xml:space="preserve"> </w:t>
      </w:r>
      <w:proofErr w:type="spellStart"/>
      <w:r w:rsidR="00521528">
        <w:rPr>
          <w:sz w:val="24"/>
          <w:szCs w:val="24"/>
          <w:lang w:val="en-US"/>
        </w:rPr>
        <w:t>finanțarea</w:t>
      </w:r>
      <w:proofErr w:type="spellEnd"/>
      <w:r w:rsidR="00521528">
        <w:rPr>
          <w:sz w:val="24"/>
          <w:szCs w:val="24"/>
          <w:lang w:val="en-US"/>
        </w:rPr>
        <w:t xml:space="preserve"> </w:t>
      </w:r>
      <w:proofErr w:type="spellStart"/>
      <w:r w:rsidR="00521528">
        <w:rPr>
          <w:sz w:val="24"/>
          <w:szCs w:val="24"/>
          <w:lang w:val="en-US"/>
        </w:rPr>
        <w:t>inovării</w:t>
      </w:r>
      <w:proofErr w:type="spellEnd"/>
    </w:p>
    <w:p w:rsidR="00521528" w:rsidRDefault="000B7E1D" w:rsidP="00521528">
      <w:pPr>
        <w:pStyle w:val="Listparagraf"/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503864969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521528">
        <w:rPr>
          <w:sz w:val="24"/>
          <w:szCs w:val="24"/>
          <w:lang w:val="en-US"/>
        </w:rPr>
        <w:t>Școli</w:t>
      </w:r>
      <w:proofErr w:type="spellEnd"/>
      <w:r w:rsidR="00521528">
        <w:rPr>
          <w:sz w:val="24"/>
          <w:szCs w:val="24"/>
          <w:lang w:val="en-US"/>
        </w:rPr>
        <w:t xml:space="preserve"> de </w:t>
      </w:r>
      <w:proofErr w:type="spellStart"/>
      <w:r w:rsidR="00521528">
        <w:rPr>
          <w:sz w:val="24"/>
          <w:szCs w:val="24"/>
          <w:lang w:val="en-US"/>
        </w:rPr>
        <w:t>vară</w:t>
      </w:r>
      <w:proofErr w:type="spellEnd"/>
      <w:r w:rsidR="00521528">
        <w:rPr>
          <w:sz w:val="24"/>
          <w:szCs w:val="24"/>
          <w:lang w:val="en-US"/>
        </w:rPr>
        <w:t xml:space="preserve"> </w:t>
      </w:r>
      <w:proofErr w:type="spellStart"/>
      <w:r w:rsidR="00521528">
        <w:rPr>
          <w:sz w:val="24"/>
          <w:szCs w:val="24"/>
          <w:lang w:val="en-US"/>
        </w:rPr>
        <w:t>pentru</w:t>
      </w:r>
      <w:proofErr w:type="spellEnd"/>
      <w:r w:rsidR="00521528">
        <w:rPr>
          <w:sz w:val="24"/>
          <w:szCs w:val="24"/>
          <w:lang w:val="en-US"/>
        </w:rPr>
        <w:t xml:space="preserve"> transfer </w:t>
      </w:r>
      <w:proofErr w:type="spellStart"/>
      <w:r w:rsidR="00521528">
        <w:rPr>
          <w:sz w:val="24"/>
          <w:szCs w:val="24"/>
          <w:lang w:val="en-US"/>
        </w:rPr>
        <w:t>tehnologic</w:t>
      </w:r>
      <w:proofErr w:type="spellEnd"/>
    </w:p>
    <w:p w:rsidR="00521528" w:rsidRDefault="000B7E1D" w:rsidP="00521528">
      <w:pPr>
        <w:pStyle w:val="Listparagraf"/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322475306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521528">
        <w:rPr>
          <w:sz w:val="24"/>
          <w:szCs w:val="24"/>
          <w:lang w:val="en-US"/>
        </w:rPr>
        <w:t>Module e-learning</w:t>
      </w:r>
    </w:p>
    <w:p w:rsidR="002D4C67" w:rsidRDefault="000B7E1D" w:rsidP="002D4C67">
      <w:pPr>
        <w:pStyle w:val="Listparagraf"/>
        <w:tabs>
          <w:tab w:val="left" w:pos="1134"/>
        </w:tabs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42"/>
        </w:sdtPr>
        <w:sdtContent>
          <w:r w:rsidR="002D4C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2D4C67">
        <w:rPr>
          <w:sz w:val="24"/>
          <w:szCs w:val="24"/>
          <w:lang w:val="en-US"/>
        </w:rPr>
        <w:t>Dezvoltarea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unor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structuri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centrale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privind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transferul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tehnologic</w:t>
      </w:r>
      <w:proofErr w:type="spellEnd"/>
      <w:r w:rsidR="002D4C67">
        <w:rPr>
          <w:sz w:val="24"/>
          <w:szCs w:val="24"/>
          <w:lang w:val="en-US"/>
        </w:rPr>
        <w:t xml:space="preserve"> </w:t>
      </w:r>
    </w:p>
    <w:p w:rsidR="00521528" w:rsidRDefault="000B7E1D" w:rsidP="00521528">
      <w:pPr>
        <w:pStyle w:val="Listparagraf"/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61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521528">
        <w:rPr>
          <w:sz w:val="24"/>
          <w:szCs w:val="24"/>
          <w:lang w:val="en-US"/>
        </w:rPr>
        <w:t>Instrumente</w:t>
      </w:r>
      <w:proofErr w:type="spellEnd"/>
      <w:r w:rsidR="00521528">
        <w:rPr>
          <w:sz w:val="24"/>
          <w:szCs w:val="24"/>
          <w:lang w:val="en-US"/>
        </w:rPr>
        <w:t xml:space="preserve"> de </w:t>
      </w:r>
      <w:proofErr w:type="spellStart"/>
      <w:r w:rsidR="00521528">
        <w:rPr>
          <w:sz w:val="24"/>
          <w:szCs w:val="24"/>
          <w:lang w:val="en-US"/>
        </w:rPr>
        <w:t>finanțare</w:t>
      </w:r>
      <w:proofErr w:type="spellEnd"/>
      <w:r w:rsidR="00521528">
        <w:rPr>
          <w:sz w:val="24"/>
          <w:szCs w:val="24"/>
          <w:lang w:val="en-US"/>
        </w:rPr>
        <w:t xml:space="preserve"> </w:t>
      </w:r>
      <w:proofErr w:type="spellStart"/>
      <w:r w:rsidR="00521528">
        <w:rPr>
          <w:sz w:val="24"/>
          <w:szCs w:val="24"/>
          <w:lang w:val="en-US"/>
        </w:rPr>
        <w:t>pentru</w:t>
      </w:r>
      <w:proofErr w:type="spellEnd"/>
      <w:r w:rsidR="00521528">
        <w:rPr>
          <w:sz w:val="24"/>
          <w:szCs w:val="24"/>
          <w:lang w:val="en-US"/>
        </w:rPr>
        <w:t xml:space="preserve"> transfer </w:t>
      </w:r>
      <w:proofErr w:type="spellStart"/>
      <w:r w:rsidR="00521528">
        <w:rPr>
          <w:sz w:val="24"/>
          <w:szCs w:val="24"/>
          <w:lang w:val="en-US"/>
        </w:rPr>
        <w:t>tehnologic</w:t>
      </w:r>
      <w:proofErr w:type="spellEnd"/>
    </w:p>
    <w:p w:rsidR="002D4C67" w:rsidRDefault="000B7E1D" w:rsidP="002D4C67">
      <w:pPr>
        <w:pStyle w:val="Listparagraf"/>
        <w:tabs>
          <w:tab w:val="left" w:pos="1134"/>
        </w:tabs>
        <w:spacing w:after="0" w:line="240" w:lineRule="auto"/>
        <w:ind w:left="709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44"/>
        </w:sdtPr>
        <w:sdtContent>
          <w:r w:rsidR="002D4C67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r w:rsidR="002D4C67">
        <w:rPr>
          <w:sz w:val="24"/>
          <w:szCs w:val="24"/>
          <w:lang w:val="en-US"/>
        </w:rPr>
        <w:t>Acordarea</w:t>
      </w:r>
      <w:proofErr w:type="spellEnd"/>
      <w:r w:rsidR="002D4C67">
        <w:rPr>
          <w:sz w:val="24"/>
          <w:szCs w:val="24"/>
          <w:lang w:val="en-US"/>
        </w:rPr>
        <w:t xml:space="preserve"> de </w:t>
      </w:r>
      <w:proofErr w:type="spellStart"/>
      <w:r w:rsidR="002D4C67">
        <w:rPr>
          <w:sz w:val="24"/>
          <w:szCs w:val="24"/>
          <w:lang w:val="en-US"/>
        </w:rPr>
        <w:t>stimulente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pentru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cooperarea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dintre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întreprinderi</w:t>
      </w:r>
      <w:proofErr w:type="spellEnd"/>
      <w:r w:rsidR="002D4C67">
        <w:rPr>
          <w:sz w:val="24"/>
          <w:szCs w:val="24"/>
          <w:lang w:val="en-US"/>
        </w:rPr>
        <w:t xml:space="preserve"> </w:t>
      </w:r>
      <w:proofErr w:type="spellStart"/>
      <w:r w:rsidR="002D4C67">
        <w:rPr>
          <w:sz w:val="24"/>
          <w:szCs w:val="24"/>
          <w:lang w:val="en-US"/>
        </w:rPr>
        <w:t>și</w:t>
      </w:r>
      <w:proofErr w:type="spellEnd"/>
      <w:r w:rsidR="002D4C67">
        <w:rPr>
          <w:sz w:val="24"/>
          <w:szCs w:val="24"/>
          <w:lang w:val="en-US"/>
        </w:rPr>
        <w:t xml:space="preserve"> institute de </w:t>
      </w:r>
      <w:proofErr w:type="spellStart"/>
      <w:r w:rsidR="002D4C67">
        <w:rPr>
          <w:sz w:val="24"/>
          <w:szCs w:val="24"/>
          <w:lang w:val="en-US"/>
        </w:rPr>
        <w:t>cercetare</w:t>
      </w:r>
      <w:proofErr w:type="spellEnd"/>
    </w:p>
    <w:p w:rsidR="00521528" w:rsidRDefault="000B7E1D" w:rsidP="00521528">
      <w:pPr>
        <w:pStyle w:val="Listparagraf"/>
        <w:tabs>
          <w:tab w:val="left" w:pos="1134"/>
        </w:tabs>
        <w:spacing w:after="0" w:line="240" w:lineRule="auto"/>
        <w:ind w:left="450" w:right="-788"/>
        <w:jc w:val="both"/>
        <w:rPr>
          <w:sz w:val="24"/>
          <w:szCs w:val="24"/>
          <w:lang w:val="en-US"/>
        </w:rPr>
      </w:pPr>
      <w:sdt>
        <w:sdtPr>
          <w:rPr>
            <w:sz w:val="24"/>
            <w:szCs w:val="24"/>
            <w:lang w:val="en-US"/>
          </w:rPr>
          <w:id w:val="25608145"/>
          <w:showingPlcHdr/>
        </w:sdtPr>
        <w:sdtContent>
          <w:r w:rsidR="00521528">
            <w:rPr>
              <w:sz w:val="24"/>
              <w:szCs w:val="24"/>
              <w:lang w:val="en-US"/>
            </w:rPr>
            <w:t xml:space="preserve">     </w:t>
          </w:r>
        </w:sdtContent>
      </w:sdt>
      <w:sdt>
        <w:sdtPr>
          <w:rPr>
            <w:sz w:val="24"/>
            <w:szCs w:val="24"/>
            <w:lang w:val="en-US"/>
          </w:rPr>
          <w:id w:val="25608156"/>
        </w:sdtPr>
        <w:sdtContent>
          <w:r w:rsidR="00521528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  <w:proofErr w:type="spellStart"/>
        </w:sdtContent>
      </w:sdt>
      <w:proofErr w:type="gramStart"/>
      <w:r w:rsidR="00521528">
        <w:rPr>
          <w:sz w:val="24"/>
          <w:szCs w:val="24"/>
          <w:lang w:val="en-US"/>
        </w:rPr>
        <w:t>Altele</w:t>
      </w:r>
      <w:proofErr w:type="spellEnd"/>
      <w:r w:rsidR="00521528">
        <w:rPr>
          <w:sz w:val="24"/>
          <w:szCs w:val="24"/>
          <w:lang w:val="en-US"/>
        </w:rPr>
        <w:t>,…………………………………………………………………………..</w:t>
      </w:r>
      <w:proofErr w:type="gramEnd"/>
    </w:p>
    <w:p w:rsidR="002D4C67" w:rsidRPr="00D405B8" w:rsidRDefault="002D4C67" w:rsidP="00D405B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  <w:color w:val="000000"/>
          <w:sz w:val="24"/>
          <w:szCs w:val="24"/>
        </w:rPr>
      </w:pPr>
    </w:p>
    <w:p w:rsidR="00162F79" w:rsidRPr="002D4C67" w:rsidRDefault="003745FE" w:rsidP="003745FE">
      <w:pPr>
        <w:pStyle w:val="Listparagraf"/>
        <w:numPr>
          <w:ilvl w:val="0"/>
          <w:numId w:val="11"/>
        </w:num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r>
        <w:rPr>
          <w:rFonts w:cs="Arial"/>
          <w:color w:val="000000"/>
          <w:sz w:val="24"/>
          <w:szCs w:val="24"/>
        </w:rPr>
        <w:t>C</w:t>
      </w:r>
      <w:r w:rsidRPr="003745FE">
        <w:rPr>
          <w:rFonts w:cs="Arial"/>
          <w:color w:val="000000"/>
          <w:sz w:val="24"/>
          <w:szCs w:val="24"/>
        </w:rPr>
        <w:t xml:space="preserve">are sunt </w:t>
      </w:r>
      <w:r w:rsidRPr="003745FE">
        <w:rPr>
          <w:rFonts w:cs="Arial"/>
          <w:b/>
          <w:color w:val="000000"/>
          <w:sz w:val="24"/>
          <w:szCs w:val="24"/>
        </w:rPr>
        <w:t>barierele</w:t>
      </w:r>
      <w:r w:rsidR="006E123E">
        <w:rPr>
          <w:rFonts w:cs="Arial"/>
          <w:b/>
          <w:color w:val="000000"/>
          <w:sz w:val="24"/>
          <w:szCs w:val="24"/>
        </w:rPr>
        <w:t xml:space="preserve"> </w:t>
      </w:r>
      <w:r w:rsidRPr="003745FE">
        <w:rPr>
          <w:rFonts w:cs="Arial"/>
          <w:color w:val="000000"/>
          <w:sz w:val="24"/>
          <w:szCs w:val="24"/>
        </w:rPr>
        <w:t>pentru dezvoltarea  transferului t</w:t>
      </w:r>
      <w:r w:rsidR="006E123E">
        <w:rPr>
          <w:rFonts w:cs="Arial"/>
          <w:color w:val="000000"/>
          <w:sz w:val="24"/>
          <w:szCs w:val="24"/>
        </w:rPr>
        <w:t xml:space="preserve">ehnologic în Regiune? Vă rugăm să </w:t>
      </w:r>
      <w:r w:rsidR="00473EFC">
        <w:rPr>
          <w:rFonts w:cs="Arial"/>
          <w:color w:val="000000"/>
          <w:sz w:val="24"/>
          <w:szCs w:val="24"/>
        </w:rPr>
        <w:t>bifați variantele de răspuns</w:t>
      </w:r>
      <w:r w:rsidRPr="003745FE">
        <w:rPr>
          <w:rFonts w:cs="Arial"/>
          <w:color w:val="000000"/>
          <w:sz w:val="24"/>
          <w:szCs w:val="24"/>
        </w:rPr>
        <w:t xml:space="preserve"> cu care sunteți de acord.</w:t>
      </w:r>
    </w:p>
    <w:p w:rsidR="002D4C67" w:rsidRPr="002D4C67" w:rsidRDefault="002D4C67" w:rsidP="002D4C67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162F79" w:rsidRDefault="00162F79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tbl>
      <w:tblPr>
        <w:tblStyle w:val="GrilTabel"/>
        <w:tblW w:w="8309" w:type="dxa"/>
        <w:jc w:val="center"/>
        <w:tblInd w:w="-330" w:type="dxa"/>
        <w:tblLook w:val="04A0"/>
      </w:tblPr>
      <w:tblGrid>
        <w:gridCol w:w="7205"/>
        <w:gridCol w:w="1104"/>
      </w:tblGrid>
      <w:tr w:rsidR="002D4C67" w:rsidTr="002D4C67">
        <w:trPr>
          <w:trHeight w:val="273"/>
          <w:jc w:val="center"/>
        </w:trPr>
        <w:tc>
          <w:tcPr>
            <w:tcW w:w="7205" w:type="dxa"/>
          </w:tcPr>
          <w:p w:rsidR="002D4C67" w:rsidRPr="002D4C67" w:rsidRDefault="002D4C67" w:rsidP="002D4C67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D4C67">
              <w:rPr>
                <w:sz w:val="24"/>
                <w:szCs w:val="24"/>
                <w:lang w:val="en-US"/>
              </w:rPr>
              <w:t>Lipsa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accesului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surse</w:t>
            </w:r>
            <w:r>
              <w:rPr>
                <w:sz w:val="24"/>
                <w:szCs w:val="24"/>
                <w:lang w:val="en-US"/>
              </w:rPr>
              <w:t>le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finanțare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proiecte</w:t>
            </w:r>
            <w:proofErr w:type="spellEnd"/>
          </w:p>
        </w:tc>
        <w:tc>
          <w:tcPr>
            <w:tcW w:w="1104" w:type="dxa"/>
          </w:tcPr>
          <w:p w:rsidR="002D4C67" w:rsidRPr="002D4C67" w:rsidRDefault="002D4C67" w:rsidP="002D4C6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249"/>
          <w:jc w:val="center"/>
        </w:trPr>
        <w:tc>
          <w:tcPr>
            <w:tcW w:w="7205" w:type="dxa"/>
          </w:tcPr>
          <w:p w:rsidR="002D4C67" w:rsidRPr="002D4C67" w:rsidRDefault="002D4C67" w:rsidP="002D4C67">
            <w:pPr>
              <w:ind w:left="12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2D4C67">
              <w:rPr>
                <w:sz w:val="24"/>
                <w:szCs w:val="24"/>
                <w:lang w:val="en-US"/>
              </w:rPr>
              <w:t>Lipsa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unui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punct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central de </w:t>
            </w:r>
            <w:proofErr w:type="spellStart"/>
            <w:r w:rsidRPr="002D4C67">
              <w:rPr>
                <w:sz w:val="24"/>
                <w:szCs w:val="24"/>
                <w:lang w:val="en-US"/>
              </w:rPr>
              <w:t>diseminare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D4C67">
              <w:rPr>
                <w:sz w:val="24"/>
                <w:szCs w:val="24"/>
                <w:lang w:val="en-US"/>
              </w:rPr>
              <w:t xml:space="preserve"> CDI</w:t>
            </w:r>
          </w:p>
        </w:tc>
        <w:tc>
          <w:tcPr>
            <w:tcW w:w="1104" w:type="dxa"/>
          </w:tcPr>
          <w:p w:rsidR="002D4C67" w:rsidRPr="002D4C67" w:rsidRDefault="002D4C67" w:rsidP="002D4C6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357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cunoștintelor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activitățile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transfer </w:t>
            </w:r>
            <w:proofErr w:type="spellStart"/>
            <w:r>
              <w:rPr>
                <w:sz w:val="24"/>
                <w:szCs w:val="24"/>
                <w:lang w:val="en-US"/>
              </w:rPr>
              <w:t>tehnologic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305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unui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sistem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comunicare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sz w:val="24"/>
                <w:szCs w:val="24"/>
                <w:lang w:val="en-US"/>
              </w:rPr>
              <w:t>autoritățile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relevante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455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comunicării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dintre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institutele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întreprinderi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416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încredere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partea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institutelor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publice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întreprinderi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226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reguli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unor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practici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clare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341"/>
          <w:jc w:val="center"/>
        </w:trPr>
        <w:tc>
          <w:tcPr>
            <w:tcW w:w="7205" w:type="dxa"/>
          </w:tcPr>
          <w:p w:rsidR="002D4C67" w:rsidRDefault="002D4C67" w:rsidP="00473EFC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Deficiențele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ordin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legislativ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privind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parteneriatele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public –private </w:t>
            </w:r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318"/>
          <w:jc w:val="center"/>
        </w:trPr>
        <w:tc>
          <w:tcPr>
            <w:tcW w:w="7205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legislației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specifice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transferul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tehnologic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inovare</w:t>
            </w:r>
            <w:proofErr w:type="spellEnd"/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D4C67" w:rsidTr="002D4C67">
        <w:trPr>
          <w:trHeight w:val="124"/>
          <w:jc w:val="center"/>
        </w:trPr>
        <w:tc>
          <w:tcPr>
            <w:tcW w:w="7205" w:type="dxa"/>
          </w:tcPr>
          <w:p w:rsidR="002D4C67" w:rsidRDefault="00473EFC" w:rsidP="00473EFC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Lipsa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val="en-US"/>
              </w:rPr>
              <w:t>unei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gândiri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</w:t>
            </w:r>
            <w:r w:rsidR="002D4C67">
              <w:rPr>
                <w:sz w:val="24"/>
                <w:szCs w:val="24"/>
                <w:lang w:val="en-US"/>
              </w:rPr>
              <w:t>ovative</w:t>
            </w:r>
            <w:proofErr w:type="spellEnd"/>
            <w:r w:rsidR="002D4C67">
              <w:rPr>
                <w:sz w:val="24"/>
                <w:szCs w:val="24"/>
                <w:lang w:val="en-US"/>
              </w:rPr>
              <w:t xml:space="preserve"> la </w:t>
            </w:r>
            <w:proofErr w:type="spellStart"/>
            <w:r w:rsidR="002D4C67">
              <w:rPr>
                <w:sz w:val="24"/>
                <w:szCs w:val="24"/>
                <w:lang w:val="en-US"/>
              </w:rPr>
              <w:t>nivel</w:t>
            </w:r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companiilor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04" w:type="dxa"/>
          </w:tcPr>
          <w:p w:rsidR="002D4C67" w:rsidRDefault="002D4C67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3EFC" w:rsidTr="002D4C67">
        <w:trPr>
          <w:trHeight w:val="241"/>
          <w:jc w:val="center"/>
        </w:trPr>
        <w:tc>
          <w:tcPr>
            <w:tcW w:w="7205" w:type="dxa"/>
          </w:tcPr>
          <w:p w:rsidR="00473EFC" w:rsidRDefault="00473EFC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Interesul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scăzut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sz w:val="24"/>
                <w:szCs w:val="24"/>
                <w:lang w:val="en-US"/>
              </w:rPr>
              <w:t>partea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institutelor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cercetare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US"/>
              </w:rPr>
              <w:t>universităților</w:t>
            </w:r>
            <w:proofErr w:type="spellEnd"/>
          </w:p>
        </w:tc>
        <w:tc>
          <w:tcPr>
            <w:tcW w:w="1104" w:type="dxa"/>
          </w:tcPr>
          <w:p w:rsidR="00473EFC" w:rsidRDefault="00473EFC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73EFC" w:rsidTr="002D4C67">
        <w:trPr>
          <w:trHeight w:val="241"/>
          <w:jc w:val="center"/>
        </w:trPr>
        <w:tc>
          <w:tcPr>
            <w:tcW w:w="7205" w:type="dxa"/>
          </w:tcPr>
          <w:p w:rsidR="00473EFC" w:rsidRDefault="00473EFC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Altele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menționați</w:t>
            </w:r>
            <w:proofErr w:type="spellEnd"/>
          </w:p>
        </w:tc>
        <w:tc>
          <w:tcPr>
            <w:tcW w:w="1104" w:type="dxa"/>
          </w:tcPr>
          <w:p w:rsidR="00473EFC" w:rsidRDefault="00473EFC" w:rsidP="002D4C67">
            <w:pPr>
              <w:pStyle w:val="Listparagraf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62F79" w:rsidRDefault="00162F79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3846F3" w:rsidRDefault="003846F3" w:rsidP="003846F3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3846F3" w:rsidRPr="000F5530" w:rsidRDefault="003846F3" w:rsidP="000F5530">
      <w:pPr>
        <w:pStyle w:val="Listparagraf"/>
        <w:numPr>
          <w:ilvl w:val="0"/>
          <w:numId w:val="11"/>
        </w:num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proofErr w:type="spellStart"/>
      <w:r w:rsidRPr="000F5530">
        <w:rPr>
          <w:sz w:val="24"/>
          <w:szCs w:val="24"/>
          <w:lang w:val="en-US"/>
        </w:rPr>
        <w:t>Vă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Pr="000F5530">
        <w:rPr>
          <w:sz w:val="24"/>
          <w:szCs w:val="24"/>
          <w:lang w:val="en-US"/>
        </w:rPr>
        <w:t>rugăm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F5530">
        <w:rPr>
          <w:sz w:val="24"/>
          <w:szCs w:val="24"/>
          <w:lang w:val="en-US"/>
        </w:rPr>
        <w:t>să</w:t>
      </w:r>
      <w:proofErr w:type="spellEnd"/>
      <w:proofErr w:type="gram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Pr="000F5530">
        <w:rPr>
          <w:sz w:val="24"/>
          <w:szCs w:val="24"/>
          <w:lang w:val="en-US"/>
        </w:rPr>
        <w:t>completați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="00D2395F" w:rsidRPr="000F5530">
        <w:rPr>
          <w:sz w:val="24"/>
          <w:szCs w:val="24"/>
          <w:lang w:val="en-US"/>
        </w:rPr>
        <w:t>al</w:t>
      </w:r>
      <w:r w:rsidR="000F5530">
        <w:rPr>
          <w:sz w:val="24"/>
          <w:szCs w:val="24"/>
          <w:lang w:val="en-US"/>
        </w:rPr>
        <w:t>t</w:t>
      </w:r>
      <w:r w:rsidR="00D2395F" w:rsidRPr="000F5530">
        <w:rPr>
          <w:sz w:val="24"/>
          <w:szCs w:val="24"/>
          <w:lang w:val="en-US"/>
        </w:rPr>
        <w:t>e</w:t>
      </w:r>
      <w:proofErr w:type="spellEnd"/>
      <w:r w:rsidR="00D2395F" w:rsidRPr="000F5530">
        <w:rPr>
          <w:sz w:val="24"/>
          <w:szCs w:val="24"/>
          <w:lang w:val="en-US"/>
        </w:rPr>
        <w:t xml:space="preserve"> </w:t>
      </w:r>
      <w:proofErr w:type="spellStart"/>
      <w:r w:rsidR="00D2395F" w:rsidRPr="000F5530">
        <w:rPr>
          <w:sz w:val="24"/>
          <w:szCs w:val="24"/>
          <w:lang w:val="en-US"/>
        </w:rPr>
        <w:t>informați</w:t>
      </w:r>
      <w:r w:rsidR="004F1661">
        <w:rPr>
          <w:sz w:val="24"/>
          <w:szCs w:val="24"/>
          <w:lang w:val="en-US"/>
        </w:rPr>
        <w:t>i</w:t>
      </w:r>
      <w:proofErr w:type="spellEnd"/>
      <w:r w:rsidR="004F1661">
        <w:rPr>
          <w:sz w:val="24"/>
          <w:szCs w:val="24"/>
          <w:lang w:val="en-US"/>
        </w:rPr>
        <w:t xml:space="preserve"> </w:t>
      </w:r>
      <w:proofErr w:type="spellStart"/>
      <w:r w:rsidR="004F1661">
        <w:rPr>
          <w:sz w:val="24"/>
          <w:szCs w:val="24"/>
          <w:lang w:val="en-US"/>
        </w:rPr>
        <w:t>relevante</w:t>
      </w:r>
      <w:proofErr w:type="spellEnd"/>
      <w:r w:rsidR="004F1661">
        <w:rPr>
          <w:sz w:val="24"/>
          <w:szCs w:val="24"/>
          <w:lang w:val="en-US"/>
        </w:rPr>
        <w:t>/</w:t>
      </w:r>
      <w:proofErr w:type="spellStart"/>
      <w:r w:rsidR="00D2395F" w:rsidRPr="000F5530">
        <w:rPr>
          <w:sz w:val="24"/>
          <w:szCs w:val="24"/>
          <w:lang w:val="en-US"/>
        </w:rPr>
        <w:t>observațiile</w:t>
      </w:r>
      <w:proofErr w:type="spellEnd"/>
      <w:r w:rsidR="00D2395F" w:rsidRPr="000F5530">
        <w:rPr>
          <w:sz w:val="24"/>
          <w:szCs w:val="24"/>
          <w:lang w:val="en-US"/>
        </w:rPr>
        <w:t xml:space="preserve"> </w:t>
      </w:r>
      <w:proofErr w:type="spellStart"/>
      <w:r w:rsidR="00D2395F" w:rsidRPr="000F5530">
        <w:rPr>
          <w:sz w:val="24"/>
          <w:szCs w:val="24"/>
          <w:lang w:val="en-US"/>
        </w:rPr>
        <w:t>dvs</w:t>
      </w:r>
      <w:proofErr w:type="spellEnd"/>
      <w:r w:rsidR="00D2395F" w:rsidRPr="000F5530">
        <w:rPr>
          <w:sz w:val="24"/>
          <w:szCs w:val="24"/>
          <w:lang w:val="en-US"/>
        </w:rPr>
        <w:t xml:space="preserve">. </w:t>
      </w:r>
      <w:proofErr w:type="gramStart"/>
      <w:r w:rsidR="00D2395F" w:rsidRPr="000F5530">
        <w:rPr>
          <w:sz w:val="24"/>
          <w:szCs w:val="24"/>
          <w:lang w:val="en-US"/>
        </w:rPr>
        <w:t>cu</w:t>
      </w:r>
      <w:proofErr w:type="gramEnd"/>
      <w:r w:rsidR="00D2395F" w:rsidRPr="000F5530">
        <w:rPr>
          <w:sz w:val="24"/>
          <w:szCs w:val="24"/>
          <w:lang w:val="en-US"/>
        </w:rPr>
        <w:t xml:space="preserve"> </w:t>
      </w:r>
      <w:proofErr w:type="spellStart"/>
      <w:r w:rsidR="00D2395F" w:rsidRPr="000F5530">
        <w:rPr>
          <w:sz w:val="24"/>
          <w:szCs w:val="24"/>
          <w:lang w:val="en-US"/>
        </w:rPr>
        <w:t>privire</w:t>
      </w:r>
      <w:proofErr w:type="spellEnd"/>
      <w:r w:rsidR="00D2395F" w:rsidRPr="000F5530">
        <w:rPr>
          <w:sz w:val="24"/>
          <w:szCs w:val="24"/>
          <w:lang w:val="en-US"/>
        </w:rPr>
        <w:t xml:space="preserve"> la </w:t>
      </w:r>
      <w:proofErr w:type="spellStart"/>
      <w:r w:rsidR="00D2395F" w:rsidRPr="000F5530">
        <w:rPr>
          <w:sz w:val="24"/>
          <w:szCs w:val="24"/>
          <w:lang w:val="en-US"/>
        </w:rPr>
        <w:t>t</w:t>
      </w:r>
      <w:r w:rsidRPr="000F5530">
        <w:rPr>
          <w:sz w:val="24"/>
          <w:szCs w:val="24"/>
          <w:lang w:val="en-US"/>
        </w:rPr>
        <w:t>ransferul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Pr="000F5530">
        <w:rPr>
          <w:sz w:val="24"/>
          <w:szCs w:val="24"/>
          <w:lang w:val="en-US"/>
        </w:rPr>
        <w:t>te</w:t>
      </w:r>
      <w:r w:rsidR="00D2395F" w:rsidRPr="000F5530">
        <w:rPr>
          <w:sz w:val="24"/>
          <w:szCs w:val="24"/>
          <w:lang w:val="en-US"/>
        </w:rPr>
        <w:t>h</w:t>
      </w:r>
      <w:r w:rsidRPr="000F5530">
        <w:rPr>
          <w:sz w:val="24"/>
          <w:szCs w:val="24"/>
          <w:lang w:val="en-US"/>
        </w:rPr>
        <w:t>nologic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Pr="000F5530">
        <w:rPr>
          <w:sz w:val="24"/>
          <w:szCs w:val="24"/>
          <w:lang w:val="en-US"/>
        </w:rPr>
        <w:t>și</w:t>
      </w:r>
      <w:proofErr w:type="spellEnd"/>
      <w:r w:rsidRPr="000F5530">
        <w:rPr>
          <w:sz w:val="24"/>
          <w:szCs w:val="24"/>
          <w:lang w:val="en-US"/>
        </w:rPr>
        <w:t xml:space="preserve"> </w:t>
      </w:r>
      <w:proofErr w:type="spellStart"/>
      <w:r w:rsidRPr="000F5530">
        <w:rPr>
          <w:sz w:val="24"/>
          <w:szCs w:val="24"/>
          <w:lang w:val="en-US"/>
        </w:rPr>
        <w:t>inovare</w:t>
      </w:r>
      <w:proofErr w:type="spellEnd"/>
      <w:r w:rsidRPr="000F5530">
        <w:rPr>
          <w:sz w:val="24"/>
          <w:szCs w:val="24"/>
          <w:lang w:val="en-US"/>
        </w:rPr>
        <w:t>.</w:t>
      </w:r>
    </w:p>
    <w:p w:rsidR="00D2395F" w:rsidRDefault="00D2395F" w:rsidP="003846F3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0F5530">
        <w:rPr>
          <w:sz w:val="24"/>
          <w:szCs w:val="24"/>
          <w:lang w:val="en-US"/>
        </w:rPr>
        <w:t>………………………………………………………………………………</w:t>
      </w:r>
    </w:p>
    <w:p w:rsidR="003846F3" w:rsidRDefault="00D2395F" w:rsidP="003846F3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="00797191">
        <w:rPr>
          <w:sz w:val="24"/>
          <w:szCs w:val="24"/>
          <w:lang w:val="en-US"/>
        </w:rPr>
        <w:t>………………………………………………………………………………</w:t>
      </w:r>
    </w:p>
    <w:p w:rsidR="004F1661" w:rsidRDefault="004F1661" w:rsidP="003846F3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5F69E3" w:rsidRDefault="000B7E1D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  <w:r w:rsidRPr="000B7E1D">
        <w:rPr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11.35pt;width:675.15pt;height:42.85pt;z-index:251660288;mso-width-relative:margin;mso-height-relative:margin">
            <v:textbox>
              <w:txbxContent>
                <w:p w:rsidR="006B1DA9" w:rsidRPr="000F5530" w:rsidRDefault="006B1DA9" w:rsidP="000F5530">
                  <w:pPr>
                    <w:spacing w:after="0"/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0F5530">
                    <w:rPr>
                      <w:b/>
                      <w:i/>
                      <w:sz w:val="24"/>
                      <w:szCs w:val="24"/>
                    </w:rPr>
                    <w:t>Rezultatele studiu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lui</w:t>
                  </w:r>
                  <w:r w:rsidRPr="000F5530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privind oferta regională de CDI și TT </w:t>
                  </w:r>
                  <w:r w:rsidRPr="000F5530">
                    <w:rPr>
                      <w:b/>
                      <w:i/>
                      <w:sz w:val="24"/>
                      <w:szCs w:val="24"/>
                    </w:rPr>
                    <w:t xml:space="preserve">vor putea fi consultate pe pagina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w</w:t>
                  </w:r>
                  <w:r w:rsidRPr="000F5530">
                    <w:rPr>
                      <w:b/>
                      <w:i/>
                      <w:sz w:val="24"/>
                      <w:szCs w:val="24"/>
                    </w:rPr>
                    <w:t xml:space="preserve">eb a Agenţiei pentru Dezvoltare Regională Centru </w:t>
                  </w:r>
                  <w:hyperlink r:id="rId8" w:history="1">
                    <w:r w:rsidRPr="000F5530">
                      <w:rPr>
                        <w:rStyle w:val="Hyperlink"/>
                        <w:b/>
                        <w:i/>
                        <w:sz w:val="24"/>
                        <w:szCs w:val="24"/>
                      </w:rPr>
                      <w:t>www.adrcentru.ro</w:t>
                    </w:r>
                  </w:hyperlink>
                  <w:r w:rsidRPr="000F5530">
                    <w:rPr>
                      <w:b/>
                      <w:i/>
                      <w:sz w:val="24"/>
                      <w:szCs w:val="24"/>
                    </w:rPr>
                    <w:t xml:space="preserve"> . Mulţumim pentru colaborare şi pentru completarea chestionarului!</w:t>
                  </w:r>
                </w:p>
                <w:p w:rsidR="006B1DA9" w:rsidRPr="000F5530" w:rsidRDefault="006B1DA9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405B8" w:rsidRDefault="00D405B8" w:rsidP="00463F28">
      <w:pPr>
        <w:spacing w:after="0" w:line="240" w:lineRule="auto"/>
        <w:ind w:right="-788"/>
        <w:jc w:val="both"/>
        <w:rPr>
          <w:sz w:val="24"/>
          <w:szCs w:val="24"/>
          <w:lang w:val="en-US"/>
        </w:rPr>
      </w:pPr>
    </w:p>
    <w:p w:rsidR="00D405B8" w:rsidRDefault="00D405B8" w:rsidP="005D5324">
      <w:pPr>
        <w:pStyle w:val="Listparagraf"/>
        <w:spacing w:after="0" w:line="240" w:lineRule="auto"/>
        <w:ind w:left="0" w:right="-788"/>
        <w:jc w:val="both"/>
        <w:rPr>
          <w:sz w:val="24"/>
          <w:szCs w:val="24"/>
          <w:lang w:val="en-US"/>
        </w:rPr>
      </w:pPr>
    </w:p>
    <w:sectPr w:rsidR="00D405B8" w:rsidSect="00BC3E92">
      <w:footerReference w:type="default" r:id="rId9"/>
      <w:type w:val="continuous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E0" w:rsidRDefault="00E10DE0" w:rsidP="00E46E8D">
      <w:pPr>
        <w:spacing w:after="0" w:line="240" w:lineRule="auto"/>
      </w:pPr>
      <w:r>
        <w:separator/>
      </w:r>
    </w:p>
  </w:endnote>
  <w:endnote w:type="continuationSeparator" w:id="1">
    <w:p w:rsidR="00E10DE0" w:rsidRDefault="00E10DE0" w:rsidP="00E4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F Square Sans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ecilia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218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DA9" w:rsidRDefault="000B7E1D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27">
          <w:rPr>
            <w:noProof/>
          </w:rPr>
          <w:t>1</w:t>
        </w:r>
        <w:r>
          <w:fldChar w:fldCharType="end"/>
        </w:r>
      </w:p>
    </w:sdtContent>
  </w:sdt>
  <w:p w:rsidR="006B1DA9" w:rsidRDefault="006B1DA9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E0" w:rsidRDefault="00E10DE0" w:rsidP="00E46E8D">
      <w:pPr>
        <w:spacing w:after="0" w:line="240" w:lineRule="auto"/>
      </w:pPr>
      <w:r>
        <w:separator/>
      </w:r>
    </w:p>
  </w:footnote>
  <w:footnote w:type="continuationSeparator" w:id="1">
    <w:p w:rsidR="00E10DE0" w:rsidRDefault="00E10DE0" w:rsidP="00E46E8D">
      <w:pPr>
        <w:spacing w:after="0" w:line="240" w:lineRule="auto"/>
      </w:pPr>
      <w:r>
        <w:continuationSeparator/>
      </w:r>
    </w:p>
  </w:footnote>
  <w:footnote w:id="2">
    <w:p w:rsidR="006B1DA9" w:rsidRDefault="006B1DA9">
      <w:pPr>
        <w:pStyle w:val="Textnotdesubsol"/>
      </w:pPr>
      <w:r>
        <w:rPr>
          <w:rStyle w:val="Referinnotdesubsol"/>
        </w:rPr>
        <w:footnoteRef/>
      </w:r>
      <w:r>
        <w:t xml:space="preserve"> OECD, </w:t>
      </w:r>
      <w:proofErr w:type="spellStart"/>
      <w:r>
        <w:t>Frascatti</w:t>
      </w:r>
      <w:proofErr w:type="spellEnd"/>
      <w:r>
        <w:t xml:space="preserve"> Manual 2015, The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Technological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 pagina 45</w:t>
      </w:r>
    </w:p>
  </w:footnote>
  <w:footnote w:id="3">
    <w:p w:rsidR="006B1DA9" w:rsidRPr="00A140A3" w:rsidRDefault="006B1DA9" w:rsidP="00E65710">
      <w:pPr>
        <w:pStyle w:val="Textnotdesubsol"/>
        <w:rPr>
          <w:lang w:val="en-US"/>
        </w:rPr>
      </w:pPr>
      <w:r>
        <w:rPr>
          <w:rStyle w:val="Referinnotdesubsol"/>
        </w:rPr>
        <w:footnoteRef/>
      </w:r>
      <w:r>
        <w:t xml:space="preserve"> </w:t>
      </w:r>
      <w:r>
        <w:t xml:space="preserve">OECD, </w:t>
      </w:r>
      <w:proofErr w:type="spellStart"/>
      <w:r>
        <w:t>Frascatti</w:t>
      </w:r>
      <w:proofErr w:type="spellEnd"/>
      <w:r>
        <w:t xml:space="preserve"> Manual 2015, The </w:t>
      </w:r>
      <w:proofErr w:type="spellStart"/>
      <w:r>
        <w:t>Measurement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, </w:t>
      </w:r>
      <w:proofErr w:type="spellStart"/>
      <w:r>
        <w:t>Technological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, pagina 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610"/>
    <w:multiLevelType w:val="multilevel"/>
    <w:tmpl w:val="00340EFC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F2724A"/>
    <w:multiLevelType w:val="hybridMultilevel"/>
    <w:tmpl w:val="68969E68"/>
    <w:lvl w:ilvl="0" w:tplc="C26062B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66FF6"/>
    <w:multiLevelType w:val="hybridMultilevel"/>
    <w:tmpl w:val="EFB22F32"/>
    <w:lvl w:ilvl="0" w:tplc="419683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D07BC"/>
    <w:multiLevelType w:val="hybridMultilevel"/>
    <w:tmpl w:val="6A048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4298D"/>
    <w:multiLevelType w:val="multilevel"/>
    <w:tmpl w:val="2BB425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C2003D9"/>
    <w:multiLevelType w:val="hybridMultilevel"/>
    <w:tmpl w:val="558673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57840"/>
    <w:multiLevelType w:val="multilevel"/>
    <w:tmpl w:val="2BB425C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B93C31"/>
    <w:multiLevelType w:val="hybridMultilevel"/>
    <w:tmpl w:val="528668BA"/>
    <w:lvl w:ilvl="0" w:tplc="FFF4C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17240"/>
    <w:multiLevelType w:val="hybridMultilevel"/>
    <w:tmpl w:val="ABFECF78"/>
    <w:lvl w:ilvl="0" w:tplc="41968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40EDF"/>
    <w:multiLevelType w:val="hybridMultilevel"/>
    <w:tmpl w:val="5680E6D2"/>
    <w:lvl w:ilvl="0" w:tplc="E7BA5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3194F"/>
    <w:multiLevelType w:val="multilevel"/>
    <w:tmpl w:val="D5E68D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9AD23DC"/>
    <w:multiLevelType w:val="hybridMultilevel"/>
    <w:tmpl w:val="B5B47322"/>
    <w:lvl w:ilvl="0" w:tplc="C26062B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97C3C"/>
    <w:multiLevelType w:val="multilevel"/>
    <w:tmpl w:val="4E16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6D1534"/>
    <w:multiLevelType w:val="hybridMultilevel"/>
    <w:tmpl w:val="A5B80D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577B"/>
    <w:multiLevelType w:val="hybridMultilevel"/>
    <w:tmpl w:val="BFE67E60"/>
    <w:lvl w:ilvl="0" w:tplc="C26062B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F608B"/>
    <w:multiLevelType w:val="hybridMultilevel"/>
    <w:tmpl w:val="BA6E8916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C1037"/>
    <w:multiLevelType w:val="multilevel"/>
    <w:tmpl w:val="930EFD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sz w:val="24"/>
      </w:rPr>
    </w:lvl>
  </w:abstractNum>
  <w:abstractNum w:abstractNumId="17">
    <w:nsid w:val="583E1074"/>
    <w:multiLevelType w:val="hybridMultilevel"/>
    <w:tmpl w:val="C340EF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32FC6"/>
    <w:multiLevelType w:val="hybridMultilevel"/>
    <w:tmpl w:val="558673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44718"/>
    <w:multiLevelType w:val="hybridMultilevel"/>
    <w:tmpl w:val="5AA49B08"/>
    <w:lvl w:ilvl="0" w:tplc="7C8EE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C43BD"/>
    <w:multiLevelType w:val="hybridMultilevel"/>
    <w:tmpl w:val="85F45E8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008351A"/>
    <w:multiLevelType w:val="multilevel"/>
    <w:tmpl w:val="4E16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7333638"/>
    <w:multiLevelType w:val="hybridMultilevel"/>
    <w:tmpl w:val="5586730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87FFA"/>
    <w:multiLevelType w:val="hybridMultilevel"/>
    <w:tmpl w:val="4C7ED3F8"/>
    <w:lvl w:ilvl="0" w:tplc="E6560078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681617"/>
    <w:multiLevelType w:val="multilevel"/>
    <w:tmpl w:val="65001B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22"/>
  </w:num>
  <w:num w:numId="5">
    <w:abstractNumId w:val="15"/>
  </w:num>
  <w:num w:numId="6">
    <w:abstractNumId w:val="16"/>
  </w:num>
  <w:num w:numId="7">
    <w:abstractNumId w:val="3"/>
  </w:num>
  <w:num w:numId="8">
    <w:abstractNumId w:val="4"/>
  </w:num>
  <w:num w:numId="9">
    <w:abstractNumId w:val="12"/>
  </w:num>
  <w:num w:numId="10">
    <w:abstractNumId w:val="21"/>
  </w:num>
  <w:num w:numId="11">
    <w:abstractNumId w:val="0"/>
  </w:num>
  <w:num w:numId="12">
    <w:abstractNumId w:val="13"/>
  </w:num>
  <w:num w:numId="13">
    <w:abstractNumId w:val="9"/>
  </w:num>
  <w:num w:numId="14">
    <w:abstractNumId w:val="23"/>
  </w:num>
  <w:num w:numId="15">
    <w:abstractNumId w:val="1"/>
  </w:num>
  <w:num w:numId="16">
    <w:abstractNumId w:val="11"/>
  </w:num>
  <w:num w:numId="17">
    <w:abstractNumId w:val="14"/>
  </w:num>
  <w:num w:numId="18">
    <w:abstractNumId w:val="17"/>
  </w:num>
  <w:num w:numId="19">
    <w:abstractNumId w:val="19"/>
  </w:num>
  <w:num w:numId="20">
    <w:abstractNumId w:val="6"/>
  </w:num>
  <w:num w:numId="21">
    <w:abstractNumId w:val="24"/>
  </w:num>
  <w:num w:numId="22">
    <w:abstractNumId w:val="10"/>
  </w:num>
  <w:num w:numId="23">
    <w:abstractNumId w:val="8"/>
  </w:num>
  <w:num w:numId="24">
    <w:abstractNumId w:val="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EB0"/>
    <w:rsid w:val="000019BA"/>
    <w:rsid w:val="000062DC"/>
    <w:rsid w:val="000239F1"/>
    <w:rsid w:val="000473E7"/>
    <w:rsid w:val="00051339"/>
    <w:rsid w:val="00053A6E"/>
    <w:rsid w:val="00072455"/>
    <w:rsid w:val="00073101"/>
    <w:rsid w:val="000B7E1D"/>
    <w:rsid w:val="000E4C4C"/>
    <w:rsid w:val="000F17DA"/>
    <w:rsid w:val="000F5530"/>
    <w:rsid w:val="001063B7"/>
    <w:rsid w:val="00110E62"/>
    <w:rsid w:val="00122A89"/>
    <w:rsid w:val="00162F79"/>
    <w:rsid w:val="0017411F"/>
    <w:rsid w:val="00177602"/>
    <w:rsid w:val="00181AC6"/>
    <w:rsid w:val="00195B59"/>
    <w:rsid w:val="001B508B"/>
    <w:rsid w:val="001D035B"/>
    <w:rsid w:val="001D2336"/>
    <w:rsid w:val="00201EA0"/>
    <w:rsid w:val="002029A0"/>
    <w:rsid w:val="00226661"/>
    <w:rsid w:val="00241BAA"/>
    <w:rsid w:val="00244A08"/>
    <w:rsid w:val="00270FB9"/>
    <w:rsid w:val="002D4C67"/>
    <w:rsid w:val="00314A2B"/>
    <w:rsid w:val="00321335"/>
    <w:rsid w:val="003552E5"/>
    <w:rsid w:val="003646BF"/>
    <w:rsid w:val="003745FE"/>
    <w:rsid w:val="003846F3"/>
    <w:rsid w:val="003870B1"/>
    <w:rsid w:val="0039496E"/>
    <w:rsid w:val="003B2661"/>
    <w:rsid w:val="003C161E"/>
    <w:rsid w:val="00405CCD"/>
    <w:rsid w:val="00413ABE"/>
    <w:rsid w:val="00426FC7"/>
    <w:rsid w:val="0044263C"/>
    <w:rsid w:val="0044738C"/>
    <w:rsid w:val="004551B0"/>
    <w:rsid w:val="00463F28"/>
    <w:rsid w:val="00472A56"/>
    <w:rsid w:val="00473EFC"/>
    <w:rsid w:val="004900FD"/>
    <w:rsid w:val="00494A27"/>
    <w:rsid w:val="004C05F0"/>
    <w:rsid w:val="004C7E76"/>
    <w:rsid w:val="004F1661"/>
    <w:rsid w:val="004F6075"/>
    <w:rsid w:val="00511A64"/>
    <w:rsid w:val="00521528"/>
    <w:rsid w:val="005250F6"/>
    <w:rsid w:val="00541C96"/>
    <w:rsid w:val="00562365"/>
    <w:rsid w:val="005A0322"/>
    <w:rsid w:val="005A514E"/>
    <w:rsid w:val="005A6EB0"/>
    <w:rsid w:val="005A765C"/>
    <w:rsid w:val="005B25E4"/>
    <w:rsid w:val="005B7058"/>
    <w:rsid w:val="005C2FAA"/>
    <w:rsid w:val="005D5324"/>
    <w:rsid w:val="005D5775"/>
    <w:rsid w:val="005F02D2"/>
    <w:rsid w:val="005F69E3"/>
    <w:rsid w:val="00616034"/>
    <w:rsid w:val="006708E5"/>
    <w:rsid w:val="006806EE"/>
    <w:rsid w:val="00686E43"/>
    <w:rsid w:val="006942A3"/>
    <w:rsid w:val="006A0486"/>
    <w:rsid w:val="006B1DA9"/>
    <w:rsid w:val="006D409C"/>
    <w:rsid w:val="006D733B"/>
    <w:rsid w:val="006E123E"/>
    <w:rsid w:val="00702213"/>
    <w:rsid w:val="0070307F"/>
    <w:rsid w:val="00724490"/>
    <w:rsid w:val="00770F14"/>
    <w:rsid w:val="00792F00"/>
    <w:rsid w:val="00797191"/>
    <w:rsid w:val="0084238A"/>
    <w:rsid w:val="008464DB"/>
    <w:rsid w:val="0088260F"/>
    <w:rsid w:val="00882B17"/>
    <w:rsid w:val="008D02D1"/>
    <w:rsid w:val="008E24D5"/>
    <w:rsid w:val="00934760"/>
    <w:rsid w:val="009D134F"/>
    <w:rsid w:val="009F4551"/>
    <w:rsid w:val="00A140A3"/>
    <w:rsid w:val="00A169DA"/>
    <w:rsid w:val="00A32DC7"/>
    <w:rsid w:val="00A57D18"/>
    <w:rsid w:val="00A6440A"/>
    <w:rsid w:val="00A70307"/>
    <w:rsid w:val="00AF28A5"/>
    <w:rsid w:val="00B34A77"/>
    <w:rsid w:val="00B623AE"/>
    <w:rsid w:val="00B72EAA"/>
    <w:rsid w:val="00B73571"/>
    <w:rsid w:val="00B808A7"/>
    <w:rsid w:val="00B957F6"/>
    <w:rsid w:val="00BA5C93"/>
    <w:rsid w:val="00BC3E92"/>
    <w:rsid w:val="00BC7D44"/>
    <w:rsid w:val="00BD63AB"/>
    <w:rsid w:val="00BE61A1"/>
    <w:rsid w:val="00BF03F3"/>
    <w:rsid w:val="00C275FC"/>
    <w:rsid w:val="00C35D55"/>
    <w:rsid w:val="00C460B6"/>
    <w:rsid w:val="00C55960"/>
    <w:rsid w:val="00C711BF"/>
    <w:rsid w:val="00C81214"/>
    <w:rsid w:val="00C83D59"/>
    <w:rsid w:val="00C95708"/>
    <w:rsid w:val="00CA5A54"/>
    <w:rsid w:val="00CB48B6"/>
    <w:rsid w:val="00CC1D08"/>
    <w:rsid w:val="00D02419"/>
    <w:rsid w:val="00D2395F"/>
    <w:rsid w:val="00D23C6D"/>
    <w:rsid w:val="00D361B0"/>
    <w:rsid w:val="00D37D48"/>
    <w:rsid w:val="00D405B8"/>
    <w:rsid w:val="00D76937"/>
    <w:rsid w:val="00D77E75"/>
    <w:rsid w:val="00DF4885"/>
    <w:rsid w:val="00E10DE0"/>
    <w:rsid w:val="00E11323"/>
    <w:rsid w:val="00E15592"/>
    <w:rsid w:val="00E16E76"/>
    <w:rsid w:val="00E46E8D"/>
    <w:rsid w:val="00E56D8E"/>
    <w:rsid w:val="00E56EE4"/>
    <w:rsid w:val="00E65710"/>
    <w:rsid w:val="00E6714A"/>
    <w:rsid w:val="00E71CD4"/>
    <w:rsid w:val="00E811B3"/>
    <w:rsid w:val="00E935D4"/>
    <w:rsid w:val="00E94BB2"/>
    <w:rsid w:val="00E969B1"/>
    <w:rsid w:val="00F414C2"/>
    <w:rsid w:val="00F8733D"/>
    <w:rsid w:val="00FA2FE4"/>
    <w:rsid w:val="00FE75A0"/>
    <w:rsid w:val="00FF2008"/>
    <w:rsid w:val="00FF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BAA"/>
    <w:rPr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A5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F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062D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5A5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Default">
    <w:name w:val="Default"/>
    <w:rsid w:val="005A514E"/>
    <w:pPr>
      <w:autoSpaceDE w:val="0"/>
      <w:autoSpaceDN w:val="0"/>
      <w:adjustRightInd w:val="0"/>
      <w:spacing w:after="0" w:line="240" w:lineRule="auto"/>
    </w:pPr>
    <w:rPr>
      <w:rFonts w:ascii="PF Square Sans Pro" w:eastAsia="Times New Roman" w:hAnsi="PF Square Sans Pro" w:cs="PF Square Sans Pro"/>
      <w:color w:val="000000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E4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6E8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4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6E8D"/>
    <w:rPr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846F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846F3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3846F3"/>
    <w:rPr>
      <w:vertAlign w:val="superscript"/>
    </w:rPr>
  </w:style>
  <w:style w:type="character" w:styleId="Textsubstituent">
    <w:name w:val="Placeholder Text"/>
    <w:basedOn w:val="Fontdeparagrafimplicit"/>
    <w:uiPriority w:val="99"/>
    <w:semiHidden/>
    <w:rsid w:val="00D2395F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D18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D40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5A5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F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062D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5A5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ro-RO"/>
    </w:rPr>
  </w:style>
  <w:style w:type="paragraph" w:customStyle="1" w:styleId="Default">
    <w:name w:val="Default"/>
    <w:rsid w:val="005A514E"/>
    <w:pPr>
      <w:autoSpaceDE w:val="0"/>
      <w:autoSpaceDN w:val="0"/>
      <w:adjustRightInd w:val="0"/>
      <w:spacing w:after="0" w:line="240" w:lineRule="auto"/>
    </w:pPr>
    <w:rPr>
      <w:rFonts w:ascii="PF Square Sans Pro" w:eastAsia="Times New Roman" w:hAnsi="PF Square Sans Pro" w:cs="PF Square Sans Pro"/>
      <w:color w:val="000000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E4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6E8D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E46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46E8D"/>
    <w:rPr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3846F3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3846F3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3846F3"/>
    <w:rPr>
      <w:vertAlign w:val="superscript"/>
    </w:rPr>
  </w:style>
  <w:style w:type="character" w:styleId="Textsubstituent">
    <w:name w:val="Placeholder Text"/>
    <w:basedOn w:val="Fontdeparagrafimplicit"/>
    <w:uiPriority w:val="99"/>
    <w:semiHidden/>
    <w:rsid w:val="00D2395F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7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7D18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Fontdeparagrafimplicit"/>
    <w:uiPriority w:val="99"/>
    <w:unhideWhenUsed/>
    <w:rsid w:val="00D405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centru.ro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FD99-7A71-4900-B4FA-98313598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2108</Words>
  <Characters>12229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marius.duca</cp:lastModifiedBy>
  <cp:revision>2</cp:revision>
  <cp:lastPrinted>2016-07-11T11:30:00Z</cp:lastPrinted>
  <dcterms:created xsi:type="dcterms:W3CDTF">2016-11-18T11:14:00Z</dcterms:created>
  <dcterms:modified xsi:type="dcterms:W3CDTF">2016-11-18T11:14:00Z</dcterms:modified>
</cp:coreProperties>
</file>