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2DF" w:rsidRDefault="008D22DF" w:rsidP="008D22DF">
      <w:pPr>
        <w:jc w:val="right"/>
        <w:rPr>
          <w:rFonts w:ascii="Trebuchet MS" w:eastAsia="Calibri" w:hAnsi="Trebuchet MS" w:cs="Times New Roman"/>
          <w:b/>
          <w:szCs w:val="24"/>
          <w:lang w:eastAsia="en-US"/>
        </w:rPr>
      </w:pPr>
      <w:bookmarkStart w:id="0" w:name="_Toc51262107"/>
      <w:bookmarkStart w:id="1" w:name="_Toc39144729"/>
      <w:r w:rsidRPr="008D22DF">
        <w:rPr>
          <w:rFonts w:ascii="Trebuchet MS" w:eastAsia="Calibri" w:hAnsi="Trebuchet MS" w:cs="Times New Roman"/>
          <w:b/>
          <w:szCs w:val="24"/>
          <w:lang w:eastAsia="en-US"/>
        </w:rPr>
        <w:t>ANEXA NR. 3 Lista coduri CAEN eligibile</w:t>
      </w:r>
    </w:p>
    <w:p w:rsidR="008D22DF" w:rsidRPr="008D22DF" w:rsidRDefault="008D22DF" w:rsidP="008D22DF">
      <w:pPr>
        <w:jc w:val="right"/>
        <w:rPr>
          <w:rFonts w:ascii="Trebuchet MS" w:eastAsia="Calibri" w:hAnsi="Trebuchet MS" w:cs="Times New Roman"/>
          <w:b/>
          <w:szCs w:val="24"/>
          <w:lang w:eastAsia="en-US"/>
        </w:rPr>
      </w:pPr>
      <w:r w:rsidRPr="008D22DF">
        <w:rPr>
          <w:rFonts w:ascii="Trebuchet MS" w:eastAsia="Calibri" w:hAnsi="Trebuchet MS" w:cs="Times New Roman"/>
          <w:b/>
          <w:szCs w:val="24"/>
          <w:lang w:eastAsia="en-US"/>
        </w:rPr>
        <w:t xml:space="preserve"> și lista coduri CAEN excluse de la finanțare</w:t>
      </w:r>
    </w:p>
    <w:p w:rsidR="008D22DF" w:rsidRPr="008D22DF" w:rsidRDefault="008D22DF" w:rsidP="008D22DF">
      <w:pPr>
        <w:rPr>
          <w:rFonts w:ascii="Trebuchet MS" w:eastAsia="Calibri" w:hAnsi="Trebuchet MS" w:cs="Times New Roman"/>
          <w:b/>
          <w:szCs w:val="24"/>
          <w:lang w:eastAsia="en-US"/>
        </w:rPr>
      </w:pPr>
    </w:p>
    <w:p w:rsidR="008D22DF" w:rsidRPr="008D22DF" w:rsidRDefault="008D22DF" w:rsidP="008D22DF">
      <w:pPr>
        <w:rPr>
          <w:rFonts w:ascii="Trebuchet MS" w:eastAsia="Calibri" w:hAnsi="Trebuchet MS" w:cs="Times New Roman"/>
          <w:szCs w:val="24"/>
          <w:lang w:eastAsia="en-US"/>
        </w:rPr>
      </w:pPr>
      <w:r w:rsidRPr="008D22DF">
        <w:rPr>
          <w:rFonts w:ascii="Trebuchet MS" w:eastAsia="Calibri" w:hAnsi="Trebuchet MS" w:cs="Times New Roman"/>
          <w:szCs w:val="24"/>
          <w:lang w:eastAsia="en-US"/>
        </w:rPr>
        <w:t xml:space="preserve">Program: </w:t>
      </w:r>
      <w:r w:rsidRPr="008D22DF">
        <w:rPr>
          <w:rFonts w:ascii="Trebuchet MS" w:eastAsia="Calibri" w:hAnsi="Trebuchet MS" w:cs="Times New Roman"/>
          <w:b/>
          <w:szCs w:val="24"/>
          <w:lang w:eastAsia="en-US"/>
        </w:rPr>
        <w:t>Programul Regional Nord Vest</w:t>
      </w:r>
    </w:p>
    <w:p w:rsidR="008D22DF" w:rsidRPr="008D22DF" w:rsidRDefault="008D22DF" w:rsidP="008D22DF">
      <w:pPr>
        <w:rPr>
          <w:rFonts w:ascii="Trebuchet MS" w:eastAsia="Calibri" w:hAnsi="Trebuchet MS" w:cs="Times New Roman"/>
          <w:szCs w:val="24"/>
          <w:lang w:eastAsia="en-US"/>
        </w:rPr>
      </w:pPr>
      <w:r w:rsidRPr="008D22DF">
        <w:rPr>
          <w:rFonts w:ascii="Trebuchet MS" w:eastAsia="Calibri" w:hAnsi="Trebuchet MS" w:cs="Times New Roman"/>
          <w:szCs w:val="24"/>
          <w:lang w:eastAsia="en-US"/>
        </w:rPr>
        <w:t xml:space="preserve">Prioritate: </w:t>
      </w:r>
      <w:r w:rsidRPr="008D22DF">
        <w:rPr>
          <w:rFonts w:ascii="Trebuchet MS" w:eastAsia="Calibri" w:hAnsi="Trebuchet MS" w:cs="Times New Roman"/>
          <w:b/>
          <w:szCs w:val="24"/>
          <w:lang w:eastAsia="en-US"/>
        </w:rPr>
        <w:t>O regiune competitivă prin inovare, digitalizare și întreprinderi dinamice</w:t>
      </w:r>
    </w:p>
    <w:p w:rsidR="008D22DF" w:rsidRPr="008D22DF" w:rsidRDefault="008D22DF" w:rsidP="008D22DF">
      <w:pPr>
        <w:rPr>
          <w:rFonts w:ascii="Trebuchet MS" w:eastAsia="Calibri" w:hAnsi="Trebuchet MS" w:cs="Times New Roman"/>
          <w:szCs w:val="24"/>
          <w:lang w:eastAsia="en-US"/>
        </w:rPr>
      </w:pPr>
      <w:r w:rsidRPr="008D22DF">
        <w:rPr>
          <w:rFonts w:ascii="Trebuchet MS" w:eastAsia="Calibri" w:hAnsi="Trebuchet MS" w:cs="Times New Roman"/>
          <w:szCs w:val="24"/>
          <w:lang w:eastAsia="en-US"/>
        </w:rPr>
        <w:t xml:space="preserve">Obiectiv specific: </w:t>
      </w:r>
      <w:r w:rsidRPr="008D22DF">
        <w:rPr>
          <w:rFonts w:ascii="Trebuchet MS" w:eastAsia="Calibri" w:hAnsi="Trebuchet MS" w:cs="Times New Roman"/>
          <w:b/>
          <w:szCs w:val="24"/>
          <w:lang w:eastAsia="en-US"/>
        </w:rPr>
        <w:t>OS a (</w:t>
      </w:r>
      <w:proofErr w:type="spellStart"/>
      <w:r w:rsidRPr="008D22DF">
        <w:rPr>
          <w:rFonts w:ascii="Trebuchet MS" w:eastAsia="Calibri" w:hAnsi="Trebuchet MS" w:cs="Times New Roman"/>
          <w:b/>
          <w:szCs w:val="24"/>
          <w:lang w:eastAsia="en-US"/>
        </w:rPr>
        <w:t>iii</w:t>
      </w:r>
      <w:proofErr w:type="spellEnd"/>
      <w:r w:rsidRPr="008D22DF">
        <w:rPr>
          <w:rFonts w:ascii="Trebuchet MS" w:eastAsia="Calibri" w:hAnsi="Trebuchet MS" w:cs="Times New Roman"/>
          <w:b/>
          <w:szCs w:val="24"/>
          <w:lang w:eastAsia="en-US"/>
        </w:rPr>
        <w:t>) Intensificarea creșterii durabile și a competitivității IMM-urilor și crearea de locuri de muncă în cadrul IMM-urilor, inclusiv prin investiții productive</w:t>
      </w:r>
    </w:p>
    <w:p w:rsidR="008D22DF" w:rsidRDefault="008D22DF" w:rsidP="008D22DF">
      <w:pPr>
        <w:rPr>
          <w:rFonts w:ascii="Trebuchet MS" w:eastAsia="Calibri" w:hAnsi="Trebuchet MS" w:cs="Times New Roman"/>
          <w:b/>
          <w:szCs w:val="24"/>
          <w:lang w:eastAsia="en-US"/>
        </w:rPr>
      </w:pPr>
      <w:r w:rsidRPr="008D22DF">
        <w:rPr>
          <w:rFonts w:ascii="Trebuchet MS" w:eastAsia="Calibri" w:hAnsi="Trebuchet MS" w:cs="Times New Roman"/>
          <w:szCs w:val="24"/>
          <w:lang w:eastAsia="en-US"/>
        </w:rPr>
        <w:t xml:space="preserve">Apel de proiecte: </w:t>
      </w:r>
      <w:r w:rsidRPr="008D22DF">
        <w:rPr>
          <w:rFonts w:ascii="Trebuchet MS" w:eastAsia="Calibri" w:hAnsi="Trebuchet MS" w:cs="Times New Roman"/>
          <w:b/>
          <w:szCs w:val="24"/>
          <w:lang w:eastAsia="en-US"/>
        </w:rPr>
        <w:t>PR NV/P1/132/A.1./2023</w:t>
      </w:r>
    </w:p>
    <w:p w:rsidR="008D22DF" w:rsidRPr="008D22DF" w:rsidRDefault="008D22DF" w:rsidP="008D22DF">
      <w:pPr>
        <w:rPr>
          <w:rFonts w:ascii="Trebuchet MS" w:eastAsia="Calibri" w:hAnsi="Trebuchet MS" w:cs="Times New Roman"/>
          <w:szCs w:val="24"/>
          <w:lang w:eastAsia="en-US"/>
        </w:rPr>
      </w:pPr>
    </w:p>
    <w:p w:rsidR="00263329" w:rsidRPr="008D22DF" w:rsidRDefault="00263329" w:rsidP="008D22DF">
      <w:pPr>
        <w:spacing w:after="200" w:line="276" w:lineRule="auto"/>
        <w:jc w:val="center"/>
        <w:rPr>
          <w:rFonts w:asciiTheme="minorHAnsi" w:eastAsia="Times New Roman" w:hAnsiTheme="minorHAnsi" w:cstheme="minorHAnsi"/>
          <w:b/>
          <w:color w:val="000000"/>
          <w:sz w:val="24"/>
          <w:lang w:val="it-IT" w:eastAsia="en-US"/>
        </w:rPr>
      </w:pPr>
      <w:r w:rsidRPr="008D22DF">
        <w:rPr>
          <w:rFonts w:asciiTheme="minorHAnsi" w:eastAsia="Times New Roman" w:hAnsiTheme="minorHAnsi" w:cstheme="minorHAnsi"/>
          <w:b/>
          <w:color w:val="000000"/>
          <w:sz w:val="24"/>
          <w:lang w:val="it-IT" w:eastAsia="en-US"/>
        </w:rPr>
        <w:t>Lista coduri CAEN eligibile și lista coduri CAEN excluse de la finanțare</w:t>
      </w:r>
    </w:p>
    <w:p w:rsidR="00263329" w:rsidRPr="00263329" w:rsidRDefault="00263329" w:rsidP="00263329">
      <w:pPr>
        <w:spacing w:after="200" w:line="276" w:lineRule="auto"/>
        <w:jc w:val="both"/>
        <w:rPr>
          <w:rFonts w:asciiTheme="minorHAnsi" w:eastAsia="Times New Roman" w:hAnsiTheme="minorHAnsi" w:cstheme="minorHAnsi"/>
          <w:b/>
          <w:color w:val="000000"/>
          <w:lang w:val="it-IT" w:eastAsia="en-US"/>
        </w:rPr>
      </w:pPr>
      <w:r w:rsidRPr="00263329">
        <w:rPr>
          <w:rFonts w:asciiTheme="minorHAnsi" w:eastAsia="Times New Roman" w:hAnsiTheme="minorHAnsi" w:cstheme="minorHAnsi"/>
          <w:b/>
          <w:color w:val="000000"/>
          <w:lang w:val="it-IT" w:eastAsia="en-US"/>
        </w:rPr>
        <w:t xml:space="preserve">Domenii eligibile conform clasificării CAEN, cuprinzând toate activitățile economice prevăzute a se desfășura pe amplasamentul parcului de specializare inteligentă. </w:t>
      </w:r>
    </w:p>
    <w:tbl>
      <w:tblPr>
        <w:tblW w:w="963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00"/>
      </w:tblPr>
      <w:tblGrid>
        <w:gridCol w:w="951"/>
        <w:gridCol w:w="5678"/>
        <w:gridCol w:w="1559"/>
        <w:gridCol w:w="1443"/>
      </w:tblGrid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b/>
                <w:color w:val="000000"/>
                <w:lang w:val="en-US" w:eastAsia="en-US"/>
              </w:rPr>
              <w:t>CLASĂ</w:t>
            </w:r>
          </w:p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b/>
                <w:color w:val="000000"/>
                <w:lang w:val="en-US" w:eastAsia="en-US"/>
              </w:rPr>
              <w:t>COD CAEN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4" w:space="0" w:color="000000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b/>
                <w:color w:val="000000"/>
                <w:lang w:val="en-US" w:eastAsia="en-US"/>
              </w:rPr>
              <w:t>Descriere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b/>
                <w:color w:val="000000"/>
                <w:lang w:val="en-US" w:eastAsia="en-US"/>
              </w:rPr>
              <w:t>clasă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b/>
                <w:color w:val="000000"/>
                <w:lang w:val="en-US" w:eastAsia="en-US"/>
              </w:rPr>
              <w:t xml:space="preserve"> CAEN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b/>
                <w:color w:val="000000"/>
                <w:lang w:val="it-IT" w:eastAsia="en-US"/>
              </w:rPr>
              <w:t>Direcții de specializare în producție opțiuni generale</w:t>
            </w:r>
          </w:p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6" w:space="0" w:color="333333"/>
              <w:right w:val="single" w:sz="4" w:space="0" w:color="000000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b/>
                <w:color w:val="000000"/>
                <w:lang w:val="it-IT" w:eastAsia="en-US"/>
              </w:rPr>
              <w:t>Direcții de specializare în producție opțiuni strategice</w:t>
            </w:r>
          </w:p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1320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Producția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țesături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1330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Finisarea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materialelor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textile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1391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metraje prin tricotare sau croșetare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1392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articole confecționate din textile (cu excepția îmbrăcămintei și lenjeriei de corp)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1393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covoare și mochete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1394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odgoane, frânghii, sfori și plase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1395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textile nețesute și articole din acestea, cu excepția confecțiilor de îmbrăcăminte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1396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articole tehnice și industriale din textile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1399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altor articole textile n.c.a.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1411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articolelor de îmbrăcăminte din piele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1412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articolelor de îmbrăcăminte pentru lucru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1413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altor articole de îmbrăcăminte (exclusiv lenjeria de corp)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lastRenderedPageBreak/>
              <w:t>1414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articole de lenjerie de corp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1419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altor articole de îmbrăcăminte și accesorii n.c.a.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1420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articolelor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din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blană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1431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prin tricotare sau croșetare a ciorapilor și articolelor de galanterie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1439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prin tricotare sau croșetare a altor articole de îmbrăcăminte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1511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Tăbăcirea și finisarea pieilor; prepararea și vopsirea blănurilor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1512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articolelor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voiaj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marochinărie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a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articolelor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harnașament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1520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încălțămintei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1610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Tăierea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rindeluirea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lemnului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1621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furnire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a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panourilor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lemn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1622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parchetului asamblat în panouri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1623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altor elemente de dulgherie și tâmplărie, pentru construcții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1624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ambalajelor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din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lemn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1629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altor produse din lemn; fabricarea articolelor din plută, paie și din alte materiale vegetale împletite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1711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celulozei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1712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hârtiei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cartonului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1721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hârtiei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cartonului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ondulat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a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ambalajelor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din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hârtie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carton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1722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produselor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uz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gospodăresc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sanitar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, din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hârtie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sau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carton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1723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articolelor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papetărie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1724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tapetului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lastRenderedPageBreak/>
              <w:t>1729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altor articole din hârtie și carton n.c.a.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2011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gazelor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industriale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2012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coloranților și a pigmenților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2013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altor produse chimice anorganice, de bază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2014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altor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produse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chimice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organice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,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bază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2015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îngrășămintelor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produselor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azotoase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2016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materialelor plastice în forme primare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2017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cauciucului sintetic în forme primare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2020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pesticidelor și a altor produse agrochimice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2030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vopselelor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lacurilor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cernelii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tipografice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masticurilor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2041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săpunurilor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detergenților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a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produselor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întreținere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2042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parfumurilor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a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produselor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cosmetice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(de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toaletă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)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2052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cleiurilor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2053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uleiurilor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esențiale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2059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altor produse chimice n.c.a.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2211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anvelopelor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a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camerelor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aer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;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reșaparea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refacerea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anvelopelor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2219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altor produse din cauciuc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2221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plăcilor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foliilor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tuburilor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profilelor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din material plastic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2222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articolelor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ambalaj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din material plastic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2223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articolelor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din material plastic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pentru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construcții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2229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altor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produse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din material plastic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2311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sticlei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plate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lastRenderedPageBreak/>
              <w:t>2312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Prelucrarea și fasonarea sticlei plate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2313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articolelor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din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sticlă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2314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fibrelor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din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sticlă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2319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sticlărie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tehnică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2320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produse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refractare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2331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plăcilor și dalelor din ceramică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2332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cărămizilor, țiglelor și a altor produse pentru construcții, din argilă arsă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2341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articolelor ceramice pentru uz gospodăresc și ornamental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2342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obiecte sanitare din ceramică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2343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izolatorilor și pieselor izolante din ceramică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2344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altor produse tehnice din ceramică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2349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altor produse ceramice n.c.a.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2351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cimentului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2352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varului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ipsosului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2361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produselor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din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beton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pentru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construcții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2362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produselor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din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ipsos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pentru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construcții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2363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betonului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2364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mortarului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2365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produselor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din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azbociment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2369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altor articole din beton, ciment și ipsos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2370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Tăierea, fasonarea și finisarea pietrei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2391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produse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abrazive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2399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altor produse din minerale nemetalice, n.c.a.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2441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Producția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metalelor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prețioase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lastRenderedPageBreak/>
              <w:t>2442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Metalurgia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aluminiului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2443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Producția plumbului, zincului și cositorului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2444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Metalurgia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cuprului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2445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Producția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altor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metale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neferoase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2453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Turnarea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metalelor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neferoase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ușoare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2454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Turnarea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altor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metale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neferoase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2511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construcții metalice și părți componente ale structurilor metalice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2512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uși și ferestre din metal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2521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Producția de radiatoare și cazane pentru încălzire centrală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2529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Producția de rezervoare, cisterne și containere metalice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2530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Producția generatoarelor de aburi (cu excepția cazanelor pentru încălzire centrală)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2550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produselor metalice obținute prin deformare plastică; metalurgia pulberilor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2561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Tratarea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acoperirea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metalelor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2562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Operațiuni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mecanică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generală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2571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produselor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tăiat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2572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articolelor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feronerie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2573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uneltelor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2591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recipienți, containere și alte produse similare din oțel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2592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ambalajelor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ușoare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din metal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2593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articolelor din fire metalice; fabricarea de lanțuri și arcuri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2594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șuruburi, buloane și alte articole filetate; fabricarea de nituri și șaibe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lastRenderedPageBreak/>
              <w:t>2599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altor articole din metal n.c.a.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2611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subansamblurilor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electronice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(module)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2612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altor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componente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electronice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2620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calculatoarelor și a echipamentelor periferice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2630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echipamentelor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comunicații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2640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produselor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electronice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larg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consum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2651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instrumente și dispozitive pentru măsură, verificare, control, navigație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2652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Producția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ceasuri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2660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echipamente pentru radiologie, electrodiagnostic și electroterapie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2670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instrumente optice și echipamente fotografice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2680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suporturilor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magnetice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optice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destinate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înregistrărilor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2711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motoarelor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generatoarelor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transformatoarelor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electrice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a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aparatelor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distribuție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control a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electricității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2712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aparatelor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control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distribuție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a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electricității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2720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acumulatori și baterii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2731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cabluri cu fibră optică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2732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altor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fire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cabluri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electrice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electrocasnice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2733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dispozitivelor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conexiune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pentru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fire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cabluri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electrice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electronice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2740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echipamente electrice de iluminat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2751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aparate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electrocasnice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2752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echipamente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casnice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neelectrice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2790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altor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echipamente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electrice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lastRenderedPageBreak/>
              <w:t>2811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motoare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turbine (cu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excepția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pentru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avioane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autovehicule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motociclete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)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2812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motoare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hidraulice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2813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pompe și compresoare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2814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articole de robinetărie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2815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lagărelor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angrenajelor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cutiilor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viteză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a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elementelor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mecanice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transmisie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2821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cuptoarelor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furnalelor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arzătoarelor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2822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echipamentelor de ridicat și manipulat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2823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mașinilor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echipamentelor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birou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(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exclusiv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calculatoarelor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a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echipamentelor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periferice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)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2824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mașinilor-unelte portabile acționate electric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2825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echipamentelor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ventilație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frigorifice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exclusiv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a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echipamentelor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uz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casnic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2829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altor mașini și utilaje de utilizare generală n.c.a.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2830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mașinilor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utilajelor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pentru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agricultură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exploatări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forestiere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2841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utilajelor și a mașinilor-unelte pentru prelucrarea metalului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2849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altor mașini-unelte n.c.a.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2891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utilajelor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pentru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metalurgie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2892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utilajelor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pentru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extracție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construcții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2893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utilajelor pentru prelucrarea produselor alimentare, băuturilor și tutunului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2894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utilajelor pentru industria textilă, a îmbrăcămintei și a pielăriei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2895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utilajelor pentru industria hârtiei și cartonului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2896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 xml:space="preserve">Fabricarea utilajelor pentru prelucrarea maselor plastice și a </w:t>
            </w: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lastRenderedPageBreak/>
              <w:t>cauciucului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lastRenderedPageBreak/>
              <w:t>2899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altor mașini și utilaje specifice n.c.a.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2910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autovehiculelor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transport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rutier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2920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Producția de caroserii pentru autovehicule; fabricarea de remorci și semiremorci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2931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echipamente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electrice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electronice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pentru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autovehicule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pentru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motoare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autovehicule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2932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altor piese și accesorii pentru autovehicule și pentru motoare de autovehicule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3020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materialului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rulant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3030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aeronave și nave spațiale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3091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motociclete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3092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biciclete și de vehicule pentru invalizi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3099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altor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mijloace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transport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n.c.a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.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3101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mobilă pentru birouri și magazine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3102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mobilă pentru bucătării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3103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saltele și somiere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3109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de mobilă n.c.a.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3212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bijuteriilor și articolelor similare din metale și pietre prețioase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3213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Fabricarea imitațiilor de bijuterii și articole similare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3220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instrumentelor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muzicale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3230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articolelor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pentru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sport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3240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jocurilor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jucăriilor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3250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Producția de dispozitive, aparate și instrumente medicale și de laborator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3291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măturilor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periilor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lastRenderedPageBreak/>
              <w:t>3299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Fabricarea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altor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produse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manufacturiere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n.c.a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.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3320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Instalarea mașinilor și echipamentelor industriale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3600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Captarea, tratarea și distribuția apei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3700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Colectarea și epurarea apelor uzate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3811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Colectarea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deșeurilor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nepericuloase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3812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Colectarea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deșeurilor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periculoase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3821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Tratarea și eliminarea deșeurilor nepericuloase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3822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Tratarea și eliminarea deșeurilor periculoase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3831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Demontarea (dezasamblarea) mașinilor și echipamentelor scoase din uz pentru recuperarea materialelor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3832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Recuperarea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materialelor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reciclabile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sortate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3900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Activități și servicii de decontaminare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5221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Activități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servicii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anexe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pentru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transporturi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terestre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strike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strike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5222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Activități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servicii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anexe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transportului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apă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5223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Activități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servicii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anexe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transporturilor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aeriene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5229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Alte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activități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anexe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transporturilor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5530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Parcuri pentru rulote, campinguri și tabere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5590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Alte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servicii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cazar</w:t>
            </w:r>
            <w:r w:rsidRPr="00263329">
              <w:rPr>
                <w:rFonts w:asciiTheme="minorHAnsi" w:eastAsia="Times New Roman" w:hAnsiTheme="minorHAnsi" w:cstheme="minorHAnsi"/>
                <w:lang w:val="en-US" w:eastAsia="en-US"/>
              </w:rPr>
              <w:t>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7111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Activități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arhitectură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7112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Activități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inginerie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consultanță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tehnică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legate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acestea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7120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Activități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testare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analize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tehnice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7410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Activități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design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specializat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7721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Activități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închiriere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leasing cu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bunuri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recreaționale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echipament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sportiv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8510 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Învățământ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preșcolar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lastRenderedPageBreak/>
              <w:t>8621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Activități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asistență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medicală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generală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8622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Activități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asistență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medicală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specializată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8690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Alte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activități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referitoare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la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sănătatea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umană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br/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Investițiile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care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vizează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această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clasă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sunt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eligibile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doar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dacă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sunt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implementate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într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-o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stațiune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balneoclimaterică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.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8710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Activităţi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ale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centrelor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îngrijire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medicală</w:t>
            </w:r>
            <w:proofErr w:type="spellEnd"/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9311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Activități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ale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bazelor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sportive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9312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Activități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ale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cluburilor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sportive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9313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Activități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ale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centrelor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de fitness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9319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Alte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activități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sportive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9321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it-IT" w:eastAsia="en-US"/>
              </w:rPr>
              <w:t>Bâlciuri și parcuri de distracții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it-IT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  <w:tr w:rsidR="00263329" w:rsidRPr="00263329" w:rsidTr="00263329">
        <w:trPr>
          <w:trHeight w:val="20"/>
        </w:trPr>
        <w:tc>
          <w:tcPr>
            <w:tcW w:w="9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9329</w:t>
            </w:r>
          </w:p>
        </w:tc>
        <w:tc>
          <w:tcPr>
            <w:tcW w:w="5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Alte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activități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recreative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și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 xml:space="preserve"> distractive </w:t>
            </w:r>
            <w:proofErr w:type="spellStart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n.c.a</w:t>
            </w:r>
            <w:proofErr w:type="spellEnd"/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.</w:t>
            </w:r>
          </w:p>
        </w:tc>
        <w:tc>
          <w:tcPr>
            <w:tcW w:w="15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rPr>
                <w:rFonts w:asciiTheme="minorHAnsi" w:eastAsia="Times New Roman" w:hAnsiTheme="minorHAnsi" w:cstheme="minorHAnsi"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</w:tcPr>
          <w:p w:rsidR="00263329" w:rsidRPr="00263329" w:rsidRDefault="00263329" w:rsidP="00263329">
            <w:pPr>
              <w:spacing w:after="200" w:line="276" w:lineRule="auto"/>
              <w:jc w:val="center"/>
              <w:rPr>
                <w:rFonts w:asciiTheme="minorHAnsi" w:eastAsia="Times New Roman" w:hAnsiTheme="minorHAnsi" w:cstheme="minorHAnsi"/>
                <w:lang w:val="en-US" w:eastAsia="en-US"/>
              </w:rPr>
            </w:pPr>
            <w:r w:rsidRPr="00263329">
              <w:rPr>
                <w:rFonts w:asciiTheme="minorHAnsi" w:eastAsia="Times New Roman" w:hAnsiTheme="minorHAnsi" w:cstheme="minorHAnsi"/>
                <w:color w:val="000000"/>
                <w:lang w:val="en-US" w:eastAsia="en-US"/>
              </w:rPr>
              <w:t>X</w:t>
            </w:r>
          </w:p>
        </w:tc>
      </w:tr>
    </w:tbl>
    <w:p w:rsidR="00263329" w:rsidRPr="00263329" w:rsidRDefault="00263329" w:rsidP="00263329">
      <w:pPr>
        <w:spacing w:after="200" w:line="276" w:lineRule="auto"/>
        <w:rPr>
          <w:rFonts w:asciiTheme="minorHAnsi" w:eastAsia="Times New Roman" w:hAnsiTheme="minorHAnsi" w:cstheme="minorHAnsi"/>
          <w:lang w:val="en-US" w:eastAsia="en-US"/>
        </w:rPr>
      </w:pPr>
    </w:p>
    <w:p w:rsidR="00263329" w:rsidRPr="00263329" w:rsidRDefault="00263329" w:rsidP="00263329">
      <w:pPr>
        <w:spacing w:after="200" w:line="276" w:lineRule="auto"/>
        <w:rPr>
          <w:rFonts w:asciiTheme="minorHAnsi" w:eastAsia="Times New Roman" w:hAnsiTheme="minorHAnsi" w:cstheme="minorHAnsi"/>
          <w:lang w:val="it-IT" w:eastAsia="en-US"/>
        </w:rPr>
      </w:pPr>
      <w:r w:rsidRPr="00263329">
        <w:rPr>
          <w:rFonts w:asciiTheme="minorHAnsi" w:eastAsia="Times New Roman" w:hAnsiTheme="minorHAnsi" w:cstheme="minorHAnsi"/>
          <w:color w:val="000000"/>
          <w:lang w:val="it-IT" w:eastAsia="en-US"/>
        </w:rPr>
        <w:t>*</w:t>
      </w:r>
      <w:r w:rsidRPr="00263329">
        <w:rPr>
          <w:rFonts w:asciiTheme="minorHAnsi" w:eastAsia="Times New Roman" w:hAnsiTheme="minorHAnsi" w:cstheme="minorHAnsi"/>
          <w:i/>
          <w:color w:val="000000"/>
          <w:lang w:val="it-IT" w:eastAsia="en-US"/>
        </w:rPr>
        <w:t>Opțiunile Generale și Opțiunile Strategice sunt grupări de coduri CAEN care vor fi utilizate de către liderul de parteneriat, și sunt în concordanță cu abordarea din Strategia de Specializare a Regiunii de Dezvoltare Nord-Vest. Beneficiarii de ajutor financiar vor avea posibilitatea să includă o selecție de coduri CAEN restrânsă în Regulamentele</w:t>
      </w:r>
      <w:r>
        <w:rPr>
          <w:rFonts w:asciiTheme="minorHAnsi" w:eastAsia="Times New Roman" w:hAnsiTheme="minorHAnsi" w:cstheme="minorHAnsi"/>
          <w:i/>
          <w:color w:val="000000"/>
          <w:lang w:val="it-IT" w:eastAsia="en-US"/>
        </w:rPr>
        <w:t xml:space="preserve"> de funcționare ale parcurilor de specializare inteligentă</w:t>
      </w:r>
      <w:r w:rsidRPr="00263329">
        <w:rPr>
          <w:rFonts w:asciiTheme="minorHAnsi" w:eastAsia="Times New Roman" w:hAnsiTheme="minorHAnsi" w:cstheme="minorHAnsi"/>
          <w:i/>
          <w:color w:val="000000"/>
          <w:lang w:val="it-IT" w:eastAsia="en-US"/>
        </w:rPr>
        <w:t xml:space="preserve">, dar cele incluse trebuie să se regăseacă în </w:t>
      </w:r>
      <w:r>
        <w:rPr>
          <w:rFonts w:asciiTheme="minorHAnsi" w:eastAsia="Times New Roman" w:hAnsiTheme="minorHAnsi" w:cstheme="minorHAnsi"/>
          <w:i/>
          <w:color w:val="000000"/>
          <w:lang w:val="it-IT" w:eastAsia="en-US"/>
        </w:rPr>
        <w:t>prezenta Anexă</w:t>
      </w:r>
      <w:r w:rsidRPr="00263329">
        <w:rPr>
          <w:rFonts w:asciiTheme="minorHAnsi" w:eastAsia="Times New Roman" w:hAnsiTheme="minorHAnsi" w:cstheme="minorHAnsi"/>
          <w:i/>
          <w:color w:val="000000"/>
          <w:lang w:val="it-IT" w:eastAsia="en-US"/>
        </w:rPr>
        <w:t xml:space="preserve"> </w:t>
      </w:r>
    </w:p>
    <w:p w:rsidR="00263329" w:rsidRPr="00263329" w:rsidRDefault="00263329" w:rsidP="00F65B1F">
      <w:pPr>
        <w:spacing w:after="120"/>
        <w:jc w:val="center"/>
        <w:rPr>
          <w:rFonts w:asciiTheme="minorHAnsi" w:hAnsiTheme="minorHAnsi" w:cstheme="minorHAnsi"/>
          <w:b/>
          <w:bCs/>
          <w:lang w:val="it-IT"/>
        </w:rPr>
      </w:pPr>
    </w:p>
    <w:p w:rsidR="00263329" w:rsidRDefault="00172364" w:rsidP="00263329">
      <w:pPr>
        <w:spacing w:after="120"/>
        <w:jc w:val="center"/>
        <w:rPr>
          <w:rFonts w:asciiTheme="minorHAnsi" w:hAnsiTheme="minorHAnsi" w:cstheme="minorHAnsi"/>
          <w:b/>
          <w:bCs/>
          <w:lang w:val="it-IT"/>
        </w:rPr>
      </w:pPr>
      <w:r w:rsidRPr="00263329">
        <w:rPr>
          <w:rFonts w:asciiTheme="minorHAnsi" w:hAnsiTheme="minorHAnsi" w:cstheme="minorHAnsi"/>
          <w:b/>
          <w:bCs/>
          <w:lang w:val="it-IT"/>
        </w:rPr>
        <w:t>Lista codurilor CAEN excluse de la finan</w:t>
      </w:r>
      <w:r w:rsidR="002A3BED" w:rsidRPr="00263329">
        <w:rPr>
          <w:rFonts w:asciiTheme="minorHAnsi" w:hAnsiTheme="minorHAnsi" w:cstheme="minorHAnsi"/>
          <w:b/>
          <w:bCs/>
          <w:lang w:val="it-IT"/>
        </w:rPr>
        <w:t>t</w:t>
      </w:r>
      <w:r w:rsidRPr="00263329">
        <w:rPr>
          <w:rFonts w:asciiTheme="minorHAnsi" w:hAnsiTheme="minorHAnsi" w:cstheme="minorHAnsi"/>
          <w:b/>
          <w:bCs/>
          <w:lang w:val="it-IT"/>
        </w:rPr>
        <w:t>are</w:t>
      </w:r>
      <w:bookmarkEnd w:id="0"/>
      <w:bookmarkEnd w:id="1"/>
      <w:r w:rsidR="00263329">
        <w:rPr>
          <w:rFonts w:asciiTheme="minorHAnsi" w:hAnsiTheme="minorHAnsi" w:cstheme="minorHAnsi"/>
          <w:b/>
          <w:bCs/>
          <w:lang w:val="it-IT"/>
        </w:rPr>
        <w:t xml:space="preserve">, care nu vor putea fi incluse în </w:t>
      </w:r>
      <w:r w:rsidR="00263329" w:rsidRPr="00263329">
        <w:rPr>
          <w:rFonts w:asciiTheme="minorHAnsi" w:hAnsiTheme="minorHAnsi" w:cstheme="minorHAnsi"/>
          <w:b/>
          <w:bCs/>
          <w:lang w:val="it-IT"/>
        </w:rPr>
        <w:t xml:space="preserve">Regulamentele de funcționare ale parcurilor de specializare inteligentă </w:t>
      </w:r>
    </w:p>
    <w:p w:rsidR="00172364" w:rsidRPr="00263329" w:rsidRDefault="00172364" w:rsidP="00263329">
      <w:pPr>
        <w:spacing w:after="120"/>
        <w:rPr>
          <w:rFonts w:asciiTheme="minorHAnsi" w:hAnsiTheme="minorHAnsi" w:cstheme="minorHAnsi"/>
          <w:lang w:val="it-IT"/>
        </w:rPr>
      </w:pPr>
      <w:bookmarkStart w:id="2" w:name="_GoBack"/>
      <w:bookmarkEnd w:id="2"/>
      <w:r w:rsidRPr="00263329">
        <w:rPr>
          <w:rFonts w:asciiTheme="minorHAnsi" w:hAnsiTheme="minorHAnsi" w:cstheme="minorHAnsi"/>
          <w:lang w:val="it-IT"/>
        </w:rPr>
        <w:t>011   Cultivarea plantelor nepermanente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012   Cultivarea plantelor din culturi permanente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 xml:space="preserve">013   Cultivarea plantelor pentru </w:t>
      </w:r>
      <w:r w:rsidR="002A3BED" w:rsidRPr="00263329">
        <w:rPr>
          <w:rFonts w:asciiTheme="minorHAnsi" w:hAnsiTheme="minorHAnsi" w:cstheme="minorHAnsi"/>
          <w:lang w:val="it-IT"/>
        </w:rPr>
        <w:t>i</w:t>
      </w:r>
      <w:r w:rsidRPr="00263329">
        <w:rPr>
          <w:rFonts w:asciiTheme="minorHAnsi" w:hAnsiTheme="minorHAnsi" w:cstheme="minorHAnsi"/>
          <w:lang w:val="it-IT"/>
        </w:rPr>
        <w:t>nmul</w:t>
      </w:r>
      <w:r w:rsidR="002A3BED" w:rsidRPr="00263329">
        <w:rPr>
          <w:rFonts w:asciiTheme="minorHAnsi" w:hAnsiTheme="minorHAnsi" w:cstheme="minorHAnsi"/>
          <w:lang w:val="it-IT"/>
        </w:rPr>
        <w:t>t</w:t>
      </w:r>
      <w:r w:rsidRPr="00263329">
        <w:rPr>
          <w:rFonts w:asciiTheme="minorHAnsi" w:hAnsiTheme="minorHAnsi" w:cstheme="minorHAnsi"/>
          <w:lang w:val="it-IT"/>
        </w:rPr>
        <w:t>ire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014   Cre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 xml:space="preserve">terea animalelor 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015   Activit</w:t>
      </w:r>
      <w:r w:rsidR="002A3BED" w:rsidRPr="00263329">
        <w:rPr>
          <w:rFonts w:asciiTheme="minorHAnsi" w:hAnsiTheme="minorHAnsi" w:cstheme="minorHAnsi"/>
          <w:lang w:val="it-IT"/>
        </w:rPr>
        <w:t>at</w:t>
      </w:r>
      <w:r w:rsidRPr="00263329">
        <w:rPr>
          <w:rFonts w:asciiTheme="minorHAnsi" w:hAnsiTheme="minorHAnsi" w:cstheme="minorHAnsi"/>
          <w:lang w:val="it-IT"/>
        </w:rPr>
        <w:t xml:space="preserve">i </w:t>
      </w:r>
      <w:r w:rsidR="002A3BED" w:rsidRPr="00263329">
        <w:rPr>
          <w:rFonts w:asciiTheme="minorHAnsi" w:hAnsiTheme="minorHAnsi" w:cstheme="minorHAnsi"/>
          <w:lang w:val="it-IT"/>
        </w:rPr>
        <w:t>i</w:t>
      </w:r>
      <w:r w:rsidRPr="00263329">
        <w:rPr>
          <w:rFonts w:asciiTheme="minorHAnsi" w:hAnsiTheme="minorHAnsi" w:cstheme="minorHAnsi"/>
          <w:lang w:val="it-IT"/>
        </w:rPr>
        <w:t>n ferme mixte (cultura vegetal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 xml:space="preserve"> combinat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 xml:space="preserve"> cu cre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terea animalelor)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016   Activit</w:t>
      </w:r>
      <w:r w:rsidR="002A3BED" w:rsidRPr="00263329">
        <w:rPr>
          <w:rFonts w:asciiTheme="minorHAnsi" w:hAnsiTheme="minorHAnsi" w:cstheme="minorHAnsi"/>
          <w:lang w:val="it-IT"/>
        </w:rPr>
        <w:t>at</w:t>
      </w:r>
      <w:r w:rsidRPr="00263329">
        <w:rPr>
          <w:rFonts w:asciiTheme="minorHAnsi" w:hAnsiTheme="minorHAnsi" w:cstheme="minorHAnsi"/>
          <w:lang w:val="it-IT"/>
        </w:rPr>
        <w:t xml:space="preserve">i auxiliare agriculturii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i activit</w:t>
      </w:r>
      <w:r w:rsidR="002A3BED" w:rsidRPr="00263329">
        <w:rPr>
          <w:rFonts w:asciiTheme="minorHAnsi" w:hAnsiTheme="minorHAnsi" w:cstheme="minorHAnsi"/>
          <w:lang w:val="it-IT"/>
        </w:rPr>
        <w:t>at</w:t>
      </w:r>
      <w:r w:rsidRPr="00263329">
        <w:rPr>
          <w:rFonts w:asciiTheme="minorHAnsi" w:hAnsiTheme="minorHAnsi" w:cstheme="minorHAnsi"/>
          <w:lang w:val="it-IT"/>
        </w:rPr>
        <w:t>i dup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 xml:space="preserve"> recoltare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017   V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>n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>toare, capturarea cu capcane a v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 xml:space="preserve">natului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i activit</w:t>
      </w:r>
      <w:r w:rsidR="002A3BED" w:rsidRPr="00263329">
        <w:rPr>
          <w:rFonts w:asciiTheme="minorHAnsi" w:hAnsiTheme="minorHAnsi" w:cstheme="minorHAnsi"/>
          <w:lang w:val="it-IT"/>
        </w:rPr>
        <w:t>at</w:t>
      </w:r>
      <w:r w:rsidRPr="00263329">
        <w:rPr>
          <w:rFonts w:asciiTheme="minorHAnsi" w:hAnsiTheme="minorHAnsi" w:cstheme="minorHAnsi"/>
          <w:lang w:val="it-IT"/>
        </w:rPr>
        <w:t>i de servicii anexe v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>n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>torii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031   Pescuitul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032   Acvacultura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051   Extrac</w:t>
      </w:r>
      <w:r w:rsidR="002A3BED" w:rsidRPr="00263329">
        <w:rPr>
          <w:rFonts w:asciiTheme="minorHAnsi" w:hAnsiTheme="minorHAnsi" w:cstheme="minorHAnsi"/>
          <w:lang w:val="it-IT"/>
        </w:rPr>
        <w:t>t</w:t>
      </w:r>
      <w:r w:rsidRPr="00263329">
        <w:rPr>
          <w:rFonts w:asciiTheme="minorHAnsi" w:hAnsiTheme="minorHAnsi" w:cstheme="minorHAnsi"/>
          <w:lang w:val="it-IT"/>
        </w:rPr>
        <w:t>ia c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>rbunelui superior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052   Extrac</w:t>
      </w:r>
      <w:r w:rsidR="002A3BED" w:rsidRPr="00263329">
        <w:rPr>
          <w:rFonts w:asciiTheme="minorHAnsi" w:hAnsiTheme="minorHAnsi" w:cstheme="minorHAnsi"/>
          <w:lang w:val="it-IT"/>
        </w:rPr>
        <w:t>t</w:t>
      </w:r>
      <w:r w:rsidRPr="00263329">
        <w:rPr>
          <w:rFonts w:asciiTheme="minorHAnsi" w:hAnsiTheme="minorHAnsi" w:cstheme="minorHAnsi"/>
          <w:lang w:val="it-IT"/>
        </w:rPr>
        <w:t>ia c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>rbunelui inferior</w:t>
      </w:r>
    </w:p>
    <w:p w:rsidR="00172364" w:rsidRPr="00263329" w:rsidRDefault="00172364" w:rsidP="00F65B1F">
      <w:pPr>
        <w:spacing w:before="120"/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101   Produc</w:t>
      </w:r>
      <w:r w:rsidR="002A3BED" w:rsidRPr="00263329">
        <w:rPr>
          <w:rFonts w:asciiTheme="minorHAnsi" w:hAnsiTheme="minorHAnsi" w:cstheme="minorHAnsi"/>
          <w:lang w:val="it-IT"/>
        </w:rPr>
        <w:t>t</w:t>
      </w:r>
      <w:r w:rsidRPr="00263329">
        <w:rPr>
          <w:rFonts w:asciiTheme="minorHAnsi" w:hAnsiTheme="minorHAnsi" w:cstheme="minorHAnsi"/>
          <w:lang w:val="it-IT"/>
        </w:rPr>
        <w:t xml:space="preserve">ia, prelucrarea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i conservarea c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 xml:space="preserve">rnii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i a produselor din carne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 xml:space="preserve">102   Prelucrarea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i conservarea pe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telui, crustaceelor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i molu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telor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 xml:space="preserve">103   Prelucrarea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 xml:space="preserve">i conservarea fructelor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i legumelor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lastRenderedPageBreak/>
        <w:t xml:space="preserve">104   Fabricarea uleiurilor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i a gr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 xml:space="preserve">similor vegetale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i animale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105   Fabricarea produselor lactate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106   Fabricarea produselor de mor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 xml:space="preserve">rit, a amidonului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i produselor din amidon</w:t>
      </w:r>
    </w:p>
    <w:p w:rsidR="00172364" w:rsidRPr="00263329" w:rsidRDefault="002A3BED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1081 Fabricarea</w:t>
      </w:r>
      <w:r w:rsidR="00172364" w:rsidRPr="00263329">
        <w:rPr>
          <w:rFonts w:asciiTheme="minorHAnsi" w:hAnsiTheme="minorHAnsi" w:cstheme="minorHAnsi"/>
          <w:lang w:val="it-IT"/>
        </w:rPr>
        <w:t xml:space="preserve"> zah</w:t>
      </w:r>
      <w:r w:rsidRPr="00263329">
        <w:rPr>
          <w:rFonts w:asciiTheme="minorHAnsi" w:hAnsiTheme="minorHAnsi" w:cstheme="minorHAnsi"/>
          <w:lang w:val="it-IT"/>
        </w:rPr>
        <w:t>a</w:t>
      </w:r>
      <w:r w:rsidR="00172364" w:rsidRPr="00263329">
        <w:rPr>
          <w:rFonts w:asciiTheme="minorHAnsi" w:hAnsiTheme="minorHAnsi" w:cstheme="minorHAnsi"/>
          <w:lang w:val="it-IT"/>
        </w:rPr>
        <w:t>rului             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 xml:space="preserve">1082 Fabricarea produselor din cacao, a ciocolatei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 xml:space="preserve">i a produselor zaharoase               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 xml:space="preserve">1083 Prelucrarea ceaiului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i cafelei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 xml:space="preserve">1084 Fabricarea condimentelor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i ingredientelor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1091 Fabricarea preparatelor pentru hrana animalelor de ferm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 xml:space="preserve">     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110   Fabricarea b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>uturilor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120   Fabricarea produselor din tutun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131   Preg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 xml:space="preserve">tirea fibrelor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 xml:space="preserve">i filarea fibrelor textile                                      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1629 Fabricarea altor produse din lemn; fabricarea articolelor din plut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 xml:space="preserve">, paie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i din alte materiale</w:t>
      </w:r>
      <w:r w:rsidR="002A3BED" w:rsidRPr="00263329">
        <w:rPr>
          <w:rFonts w:asciiTheme="minorHAnsi" w:hAnsiTheme="minorHAnsi" w:cstheme="minorHAnsi"/>
          <w:lang w:val="it-IT"/>
        </w:rPr>
        <w:t xml:space="preserve"> </w:t>
      </w:r>
      <w:r w:rsidRPr="00263329">
        <w:rPr>
          <w:rFonts w:asciiTheme="minorHAnsi" w:hAnsiTheme="minorHAnsi" w:cstheme="minorHAnsi"/>
          <w:lang w:val="it-IT"/>
        </w:rPr>
        <w:t xml:space="preserve">vegetale </w:t>
      </w:r>
      <w:r w:rsidR="002A3BED" w:rsidRPr="00263329">
        <w:rPr>
          <w:rFonts w:asciiTheme="minorHAnsi" w:hAnsiTheme="minorHAnsi" w:cstheme="minorHAnsi"/>
          <w:lang w:val="it-IT"/>
        </w:rPr>
        <w:t>i</w:t>
      </w:r>
      <w:r w:rsidRPr="00263329">
        <w:rPr>
          <w:rFonts w:asciiTheme="minorHAnsi" w:hAnsiTheme="minorHAnsi" w:cstheme="minorHAnsi"/>
          <w:lang w:val="it-IT"/>
        </w:rPr>
        <w:t xml:space="preserve">mpletite 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 xml:space="preserve">191    Fabricarea produselor de cocserie 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192    Fabricarea produselor ob</w:t>
      </w:r>
      <w:r w:rsidR="002A3BED" w:rsidRPr="00263329">
        <w:rPr>
          <w:rFonts w:asciiTheme="minorHAnsi" w:hAnsiTheme="minorHAnsi" w:cstheme="minorHAnsi"/>
          <w:lang w:val="it-IT"/>
        </w:rPr>
        <w:t>t</w:t>
      </w:r>
      <w:r w:rsidRPr="00263329">
        <w:rPr>
          <w:rFonts w:asciiTheme="minorHAnsi" w:hAnsiTheme="minorHAnsi" w:cstheme="minorHAnsi"/>
          <w:lang w:val="it-IT"/>
        </w:rPr>
        <w:t xml:space="preserve">inute din prelucrarea </w:t>
      </w:r>
      <w:r w:rsidR="002A3BED" w:rsidRPr="00263329">
        <w:rPr>
          <w:rFonts w:asciiTheme="minorHAnsi" w:hAnsiTheme="minorHAnsi" w:cstheme="minorHAnsi"/>
          <w:lang w:val="it-IT"/>
        </w:rPr>
        <w:t>t</w:t>
      </w:r>
      <w:r w:rsidRPr="00263329">
        <w:rPr>
          <w:rFonts w:asciiTheme="minorHAnsi" w:hAnsiTheme="minorHAnsi" w:cstheme="minorHAnsi"/>
          <w:lang w:val="it-IT"/>
        </w:rPr>
        <w:t>i</w:t>
      </w:r>
      <w:r w:rsidR="002A3BED" w:rsidRPr="00263329">
        <w:rPr>
          <w:rFonts w:asciiTheme="minorHAnsi" w:hAnsiTheme="minorHAnsi" w:cstheme="minorHAnsi"/>
          <w:lang w:val="it-IT"/>
        </w:rPr>
        <w:t>t</w:t>
      </w:r>
      <w:r w:rsidRPr="00263329">
        <w:rPr>
          <w:rFonts w:asciiTheme="minorHAnsi" w:hAnsiTheme="minorHAnsi" w:cstheme="minorHAnsi"/>
          <w:lang w:val="it-IT"/>
        </w:rPr>
        <w:t xml:space="preserve">eiului </w:t>
      </w:r>
    </w:p>
    <w:p w:rsidR="00172364" w:rsidRPr="00263329" w:rsidRDefault="00172364" w:rsidP="00F65B1F">
      <w:pPr>
        <w:spacing w:before="120"/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2014 Fabricarea altor produse chimice organice, de baz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 xml:space="preserve">      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 xml:space="preserve">2051 Fabricarea explozivilor  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 xml:space="preserve">206 </w:t>
      </w:r>
      <w:r w:rsidR="002A3BED" w:rsidRPr="00263329">
        <w:rPr>
          <w:rFonts w:asciiTheme="minorHAnsi" w:hAnsiTheme="minorHAnsi" w:cstheme="minorHAnsi"/>
          <w:lang w:val="it-IT"/>
        </w:rPr>
        <w:t xml:space="preserve">  </w:t>
      </w:r>
      <w:r w:rsidRPr="00263329">
        <w:rPr>
          <w:rFonts w:asciiTheme="minorHAnsi" w:hAnsiTheme="minorHAnsi" w:cstheme="minorHAnsi"/>
          <w:lang w:val="it-IT"/>
        </w:rPr>
        <w:t xml:space="preserve">Fabricarea fibrelor sintetice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 xml:space="preserve">i artificiale 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 xml:space="preserve">241 </w:t>
      </w:r>
      <w:r w:rsidR="002A3BED" w:rsidRPr="00263329">
        <w:rPr>
          <w:rFonts w:asciiTheme="minorHAnsi" w:hAnsiTheme="minorHAnsi" w:cstheme="minorHAnsi"/>
          <w:lang w:val="it-IT"/>
        </w:rPr>
        <w:t xml:space="preserve">  </w:t>
      </w:r>
      <w:r w:rsidRPr="00263329">
        <w:rPr>
          <w:rFonts w:asciiTheme="minorHAnsi" w:hAnsiTheme="minorHAnsi" w:cstheme="minorHAnsi"/>
          <w:lang w:val="it-IT"/>
        </w:rPr>
        <w:t>Produc</w:t>
      </w:r>
      <w:r w:rsidR="002A3BED" w:rsidRPr="00263329">
        <w:rPr>
          <w:rFonts w:asciiTheme="minorHAnsi" w:hAnsiTheme="minorHAnsi" w:cstheme="minorHAnsi"/>
          <w:lang w:val="it-IT"/>
        </w:rPr>
        <w:t>t</w:t>
      </w:r>
      <w:r w:rsidRPr="00263329">
        <w:rPr>
          <w:rFonts w:asciiTheme="minorHAnsi" w:hAnsiTheme="minorHAnsi" w:cstheme="minorHAnsi"/>
          <w:lang w:val="it-IT"/>
        </w:rPr>
        <w:t xml:space="preserve">ia de metale feroase sub forme primare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i de feroaliaje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242   Produc</w:t>
      </w:r>
      <w:r w:rsidR="002A3BED" w:rsidRPr="00263329">
        <w:rPr>
          <w:rFonts w:asciiTheme="minorHAnsi" w:hAnsiTheme="minorHAnsi" w:cstheme="minorHAnsi"/>
          <w:lang w:val="it-IT"/>
        </w:rPr>
        <w:t>t</w:t>
      </w:r>
      <w:r w:rsidRPr="00263329">
        <w:rPr>
          <w:rFonts w:asciiTheme="minorHAnsi" w:hAnsiTheme="minorHAnsi" w:cstheme="minorHAnsi"/>
          <w:lang w:val="it-IT"/>
        </w:rPr>
        <w:t xml:space="preserve">ia de tuburi, </w:t>
      </w:r>
      <w:r w:rsidR="002A3BED" w:rsidRPr="00263329">
        <w:rPr>
          <w:rFonts w:asciiTheme="minorHAnsi" w:hAnsiTheme="minorHAnsi" w:cstheme="minorHAnsi"/>
          <w:lang w:val="it-IT"/>
        </w:rPr>
        <w:t>t</w:t>
      </w:r>
      <w:r w:rsidRPr="00263329">
        <w:rPr>
          <w:rFonts w:asciiTheme="minorHAnsi" w:hAnsiTheme="minorHAnsi" w:cstheme="minorHAnsi"/>
          <w:lang w:val="it-IT"/>
        </w:rPr>
        <w:t xml:space="preserve">evi, profile tubulare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i accesorii pentru acestea, din o</w:t>
      </w:r>
      <w:r w:rsidR="002A3BED" w:rsidRPr="00263329">
        <w:rPr>
          <w:rFonts w:asciiTheme="minorHAnsi" w:hAnsiTheme="minorHAnsi" w:cstheme="minorHAnsi"/>
          <w:lang w:val="it-IT"/>
        </w:rPr>
        <w:t>t</w:t>
      </w:r>
      <w:r w:rsidRPr="00263329">
        <w:rPr>
          <w:rFonts w:asciiTheme="minorHAnsi" w:hAnsiTheme="minorHAnsi" w:cstheme="minorHAnsi"/>
          <w:lang w:val="it-IT"/>
        </w:rPr>
        <w:t xml:space="preserve">el 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243   Fabricarea altor produse prin prelucrarea primar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 xml:space="preserve"> a o</w:t>
      </w:r>
      <w:r w:rsidR="002A3BED" w:rsidRPr="00263329">
        <w:rPr>
          <w:rFonts w:asciiTheme="minorHAnsi" w:hAnsiTheme="minorHAnsi" w:cstheme="minorHAnsi"/>
          <w:lang w:val="it-IT"/>
        </w:rPr>
        <w:t>t</w:t>
      </w:r>
      <w:r w:rsidRPr="00263329">
        <w:rPr>
          <w:rFonts w:asciiTheme="minorHAnsi" w:hAnsiTheme="minorHAnsi" w:cstheme="minorHAnsi"/>
          <w:lang w:val="it-IT"/>
        </w:rPr>
        <w:t xml:space="preserve">elului 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2451 Turnarea fontei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2452 Turnarea o</w:t>
      </w:r>
      <w:r w:rsidR="002A3BED" w:rsidRPr="00263329">
        <w:rPr>
          <w:rFonts w:asciiTheme="minorHAnsi" w:hAnsiTheme="minorHAnsi" w:cstheme="minorHAnsi"/>
          <w:lang w:val="it-IT"/>
        </w:rPr>
        <w:t>t</w:t>
      </w:r>
      <w:r w:rsidRPr="00263329">
        <w:rPr>
          <w:rFonts w:asciiTheme="minorHAnsi" w:hAnsiTheme="minorHAnsi" w:cstheme="minorHAnsi"/>
          <w:lang w:val="it-IT"/>
        </w:rPr>
        <w:t xml:space="preserve">elului                     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 xml:space="preserve">2591 Fabricarea de recipiente, containere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i alte produse similare din o</w:t>
      </w:r>
      <w:r w:rsidR="002A3BED" w:rsidRPr="00263329">
        <w:rPr>
          <w:rFonts w:asciiTheme="minorHAnsi" w:hAnsiTheme="minorHAnsi" w:cstheme="minorHAnsi"/>
          <w:lang w:val="it-IT"/>
        </w:rPr>
        <w:t>t</w:t>
      </w:r>
      <w:r w:rsidRPr="00263329">
        <w:rPr>
          <w:rFonts w:asciiTheme="minorHAnsi" w:hAnsiTheme="minorHAnsi" w:cstheme="minorHAnsi"/>
          <w:lang w:val="it-IT"/>
        </w:rPr>
        <w:t>el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 xml:space="preserve">254   Fabricarea armamentului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i muni</w:t>
      </w:r>
      <w:r w:rsidR="002A3BED" w:rsidRPr="00263329">
        <w:rPr>
          <w:rFonts w:asciiTheme="minorHAnsi" w:hAnsiTheme="minorHAnsi" w:cstheme="minorHAnsi"/>
          <w:lang w:val="it-IT"/>
        </w:rPr>
        <w:t>t</w:t>
      </w:r>
      <w:r w:rsidRPr="00263329">
        <w:rPr>
          <w:rFonts w:asciiTheme="minorHAnsi" w:hAnsiTheme="minorHAnsi" w:cstheme="minorHAnsi"/>
          <w:lang w:val="it-IT"/>
        </w:rPr>
        <w:t>iei</w:t>
      </w:r>
    </w:p>
    <w:p w:rsidR="00172364" w:rsidRPr="00263329" w:rsidRDefault="00172364" w:rsidP="00F65B1F">
      <w:pPr>
        <w:spacing w:before="120"/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301   Construc</w:t>
      </w:r>
      <w:r w:rsidR="002A3BED" w:rsidRPr="00263329">
        <w:rPr>
          <w:rFonts w:asciiTheme="minorHAnsi" w:hAnsiTheme="minorHAnsi" w:cstheme="minorHAnsi"/>
          <w:lang w:val="it-IT"/>
        </w:rPr>
        <w:t>t</w:t>
      </w:r>
      <w:r w:rsidRPr="00263329">
        <w:rPr>
          <w:rFonts w:asciiTheme="minorHAnsi" w:hAnsiTheme="minorHAnsi" w:cstheme="minorHAnsi"/>
          <w:lang w:val="it-IT"/>
        </w:rPr>
        <w:t xml:space="preserve">ia de nave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i b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>rci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 xml:space="preserve">3315 Repararea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 xml:space="preserve">i </w:t>
      </w:r>
      <w:r w:rsidR="002A3BED" w:rsidRPr="00263329">
        <w:rPr>
          <w:rFonts w:asciiTheme="minorHAnsi" w:hAnsiTheme="minorHAnsi" w:cstheme="minorHAnsi"/>
          <w:lang w:val="it-IT"/>
        </w:rPr>
        <w:t>i</w:t>
      </w:r>
      <w:r w:rsidRPr="00263329">
        <w:rPr>
          <w:rFonts w:asciiTheme="minorHAnsi" w:hAnsiTheme="minorHAnsi" w:cstheme="minorHAnsi"/>
          <w:lang w:val="it-IT"/>
        </w:rPr>
        <w:t>ntre</w:t>
      </w:r>
      <w:r w:rsidR="002A3BED" w:rsidRPr="00263329">
        <w:rPr>
          <w:rFonts w:asciiTheme="minorHAnsi" w:hAnsiTheme="minorHAnsi" w:cstheme="minorHAnsi"/>
          <w:lang w:val="it-IT"/>
        </w:rPr>
        <w:t>t</w:t>
      </w:r>
      <w:r w:rsidRPr="00263329">
        <w:rPr>
          <w:rFonts w:asciiTheme="minorHAnsi" w:hAnsiTheme="minorHAnsi" w:cstheme="minorHAnsi"/>
          <w:lang w:val="it-IT"/>
        </w:rPr>
        <w:t xml:space="preserve">inerea navelor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i b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>rcilor</w:t>
      </w:r>
    </w:p>
    <w:p w:rsidR="00B94F25" w:rsidRPr="00263329" w:rsidRDefault="00B94F25" w:rsidP="00B94F25">
      <w:pPr>
        <w:jc w:val="both"/>
        <w:rPr>
          <w:rFonts w:asciiTheme="minorHAnsi" w:hAnsiTheme="minorHAnsi" w:cstheme="minorHAnsi"/>
          <w:color w:val="FF0000"/>
          <w:lang w:val="it-IT"/>
        </w:rPr>
      </w:pPr>
      <w:r w:rsidRPr="00263329">
        <w:rPr>
          <w:rFonts w:asciiTheme="minorHAnsi" w:hAnsiTheme="minorHAnsi" w:cstheme="minorHAnsi"/>
          <w:color w:val="FF0000"/>
          <w:lang w:val="it-IT"/>
        </w:rPr>
        <w:t>4120</w:t>
      </w:r>
      <w:r w:rsidRPr="00263329">
        <w:rPr>
          <w:rFonts w:asciiTheme="minorHAnsi" w:hAnsiTheme="minorHAnsi" w:cstheme="minorHAnsi"/>
          <w:color w:val="FF0000"/>
          <w:lang w:val="it-IT"/>
        </w:rPr>
        <w:tab/>
        <w:t>Lucrări de construcții a clădirilor rezidențiale și nerezidențiale</w:t>
      </w:r>
    </w:p>
    <w:p w:rsidR="00B94F25" w:rsidRPr="00263329" w:rsidRDefault="00B94F25" w:rsidP="00B94F25">
      <w:pPr>
        <w:jc w:val="both"/>
        <w:rPr>
          <w:rFonts w:asciiTheme="minorHAnsi" w:hAnsiTheme="minorHAnsi" w:cstheme="minorHAnsi"/>
          <w:color w:val="FF0000"/>
          <w:lang w:val="it-IT"/>
        </w:rPr>
      </w:pPr>
      <w:r w:rsidRPr="00263329">
        <w:rPr>
          <w:rFonts w:asciiTheme="minorHAnsi" w:hAnsiTheme="minorHAnsi" w:cstheme="minorHAnsi"/>
          <w:color w:val="FF0000"/>
          <w:lang w:val="it-IT"/>
        </w:rPr>
        <w:t>4211</w:t>
      </w:r>
      <w:r w:rsidRPr="00263329">
        <w:rPr>
          <w:rFonts w:asciiTheme="minorHAnsi" w:hAnsiTheme="minorHAnsi" w:cstheme="minorHAnsi"/>
          <w:color w:val="FF0000"/>
          <w:lang w:val="it-IT"/>
        </w:rPr>
        <w:tab/>
        <w:t>Lucrări de construcții a drumurilor și autostrăzilor</w:t>
      </w:r>
    </w:p>
    <w:p w:rsidR="00B94F25" w:rsidRPr="00263329" w:rsidRDefault="00B94F25" w:rsidP="00B94F25">
      <w:pPr>
        <w:jc w:val="both"/>
        <w:rPr>
          <w:rFonts w:asciiTheme="minorHAnsi" w:hAnsiTheme="minorHAnsi" w:cstheme="minorHAnsi"/>
          <w:color w:val="FF0000"/>
          <w:lang w:val="it-IT"/>
        </w:rPr>
      </w:pPr>
      <w:r w:rsidRPr="00263329">
        <w:rPr>
          <w:rFonts w:asciiTheme="minorHAnsi" w:hAnsiTheme="minorHAnsi" w:cstheme="minorHAnsi"/>
          <w:color w:val="FF0000"/>
          <w:lang w:val="it-IT"/>
        </w:rPr>
        <w:t>4212</w:t>
      </w:r>
      <w:r w:rsidRPr="00263329">
        <w:rPr>
          <w:rFonts w:asciiTheme="minorHAnsi" w:hAnsiTheme="minorHAnsi" w:cstheme="minorHAnsi"/>
          <w:color w:val="FF0000"/>
          <w:lang w:val="it-IT"/>
        </w:rPr>
        <w:tab/>
        <w:t>Lucrări de construcții a căilor ferate de suprafață și subterane</w:t>
      </w:r>
    </w:p>
    <w:p w:rsidR="00B94F25" w:rsidRPr="00263329" w:rsidRDefault="00B94F25" w:rsidP="00B94F25">
      <w:pPr>
        <w:jc w:val="both"/>
        <w:rPr>
          <w:rFonts w:asciiTheme="minorHAnsi" w:hAnsiTheme="minorHAnsi" w:cstheme="minorHAnsi"/>
          <w:color w:val="FF0000"/>
          <w:lang w:val="it-IT"/>
        </w:rPr>
      </w:pPr>
      <w:r w:rsidRPr="00263329">
        <w:rPr>
          <w:rFonts w:asciiTheme="minorHAnsi" w:hAnsiTheme="minorHAnsi" w:cstheme="minorHAnsi"/>
          <w:color w:val="FF0000"/>
          <w:lang w:val="it-IT"/>
        </w:rPr>
        <w:t>4213</w:t>
      </w:r>
      <w:r w:rsidRPr="00263329">
        <w:rPr>
          <w:rFonts w:asciiTheme="minorHAnsi" w:hAnsiTheme="minorHAnsi" w:cstheme="minorHAnsi"/>
          <w:color w:val="FF0000"/>
          <w:lang w:val="it-IT"/>
        </w:rPr>
        <w:tab/>
        <w:t>Construcția de poduri și tuneluri</w:t>
      </w:r>
    </w:p>
    <w:p w:rsidR="00B94F25" w:rsidRPr="00263329" w:rsidRDefault="00B94F25" w:rsidP="00B94F25">
      <w:pPr>
        <w:jc w:val="both"/>
        <w:rPr>
          <w:rFonts w:asciiTheme="minorHAnsi" w:hAnsiTheme="minorHAnsi" w:cstheme="minorHAnsi"/>
          <w:color w:val="FF0000"/>
          <w:lang w:val="it-IT"/>
        </w:rPr>
      </w:pPr>
      <w:r w:rsidRPr="00263329">
        <w:rPr>
          <w:rFonts w:asciiTheme="minorHAnsi" w:hAnsiTheme="minorHAnsi" w:cstheme="minorHAnsi"/>
          <w:color w:val="FF0000"/>
          <w:lang w:val="it-IT"/>
        </w:rPr>
        <w:t>4221</w:t>
      </w:r>
      <w:r w:rsidRPr="00263329">
        <w:rPr>
          <w:rFonts w:asciiTheme="minorHAnsi" w:hAnsiTheme="minorHAnsi" w:cstheme="minorHAnsi"/>
          <w:color w:val="FF0000"/>
          <w:lang w:val="it-IT"/>
        </w:rPr>
        <w:tab/>
        <w:t>Lucrări de construcții a proiectelor utilitare pentru fluide</w:t>
      </w:r>
    </w:p>
    <w:p w:rsidR="00B94F25" w:rsidRPr="00263329" w:rsidRDefault="00B94F25" w:rsidP="00B94F25">
      <w:pPr>
        <w:jc w:val="both"/>
        <w:rPr>
          <w:rFonts w:asciiTheme="minorHAnsi" w:hAnsiTheme="minorHAnsi" w:cstheme="minorHAnsi"/>
          <w:color w:val="FF0000"/>
          <w:lang w:val="it-IT"/>
        </w:rPr>
      </w:pPr>
      <w:r w:rsidRPr="00263329">
        <w:rPr>
          <w:rFonts w:asciiTheme="minorHAnsi" w:hAnsiTheme="minorHAnsi" w:cstheme="minorHAnsi"/>
          <w:color w:val="FF0000"/>
          <w:lang w:val="it-IT"/>
        </w:rPr>
        <w:t>4222</w:t>
      </w:r>
      <w:r w:rsidRPr="00263329">
        <w:rPr>
          <w:rFonts w:asciiTheme="minorHAnsi" w:hAnsiTheme="minorHAnsi" w:cstheme="minorHAnsi"/>
          <w:color w:val="FF0000"/>
          <w:lang w:val="it-IT"/>
        </w:rPr>
        <w:tab/>
        <w:t>Lucrări de construcții a proiectelor utilitare pentru electricitate și telecomunicații</w:t>
      </w:r>
    </w:p>
    <w:p w:rsidR="00B94F25" w:rsidRPr="00263329" w:rsidRDefault="00B94F25" w:rsidP="00B94F25">
      <w:pPr>
        <w:jc w:val="both"/>
        <w:rPr>
          <w:rFonts w:asciiTheme="minorHAnsi" w:hAnsiTheme="minorHAnsi" w:cstheme="minorHAnsi"/>
          <w:color w:val="FF0000"/>
          <w:lang w:val="it-IT"/>
        </w:rPr>
      </w:pPr>
      <w:r w:rsidRPr="00263329">
        <w:rPr>
          <w:rFonts w:asciiTheme="minorHAnsi" w:hAnsiTheme="minorHAnsi" w:cstheme="minorHAnsi"/>
          <w:color w:val="FF0000"/>
          <w:lang w:val="it-IT"/>
        </w:rPr>
        <w:t>4291</w:t>
      </w:r>
      <w:r w:rsidRPr="00263329">
        <w:rPr>
          <w:rFonts w:asciiTheme="minorHAnsi" w:hAnsiTheme="minorHAnsi" w:cstheme="minorHAnsi"/>
          <w:color w:val="FF0000"/>
          <w:lang w:val="it-IT"/>
        </w:rPr>
        <w:tab/>
        <w:t>Construcții hidrotehnice</w:t>
      </w:r>
    </w:p>
    <w:p w:rsidR="00B94F25" w:rsidRPr="00263329" w:rsidRDefault="00B94F25" w:rsidP="00B94F25">
      <w:pPr>
        <w:jc w:val="both"/>
        <w:rPr>
          <w:rFonts w:asciiTheme="minorHAnsi" w:hAnsiTheme="minorHAnsi" w:cstheme="minorHAnsi"/>
          <w:color w:val="FF0000"/>
          <w:lang w:val="it-IT"/>
        </w:rPr>
      </w:pPr>
      <w:r w:rsidRPr="00263329">
        <w:rPr>
          <w:rFonts w:asciiTheme="minorHAnsi" w:hAnsiTheme="minorHAnsi" w:cstheme="minorHAnsi"/>
          <w:color w:val="FF0000"/>
          <w:lang w:val="it-IT"/>
        </w:rPr>
        <w:t>4299</w:t>
      </w:r>
      <w:r w:rsidRPr="00263329">
        <w:rPr>
          <w:rFonts w:asciiTheme="minorHAnsi" w:hAnsiTheme="minorHAnsi" w:cstheme="minorHAnsi"/>
          <w:color w:val="FF0000"/>
          <w:lang w:val="it-IT"/>
        </w:rPr>
        <w:tab/>
        <w:t>Lucrări de construcții a altor proiecte inginerești n.c.a.</w:t>
      </w:r>
    </w:p>
    <w:p w:rsidR="00B94F25" w:rsidRPr="00263329" w:rsidRDefault="00B94F25" w:rsidP="00B94F25">
      <w:pPr>
        <w:jc w:val="both"/>
        <w:rPr>
          <w:rFonts w:asciiTheme="minorHAnsi" w:hAnsiTheme="minorHAnsi" w:cstheme="minorHAnsi"/>
          <w:color w:val="FF0000"/>
          <w:lang w:val="it-IT"/>
        </w:rPr>
      </w:pPr>
      <w:r w:rsidRPr="00263329">
        <w:rPr>
          <w:rFonts w:asciiTheme="minorHAnsi" w:hAnsiTheme="minorHAnsi" w:cstheme="minorHAnsi"/>
          <w:color w:val="FF0000"/>
          <w:lang w:val="it-IT"/>
        </w:rPr>
        <w:t>4312</w:t>
      </w:r>
      <w:r w:rsidRPr="00263329">
        <w:rPr>
          <w:rFonts w:asciiTheme="minorHAnsi" w:hAnsiTheme="minorHAnsi" w:cstheme="minorHAnsi"/>
          <w:color w:val="FF0000"/>
          <w:lang w:val="it-IT"/>
        </w:rPr>
        <w:tab/>
        <w:t>Lucrări de pregătire a terenului</w:t>
      </w:r>
    </w:p>
    <w:p w:rsidR="00B94F25" w:rsidRPr="00263329" w:rsidRDefault="00B94F25" w:rsidP="00B94F25">
      <w:pPr>
        <w:jc w:val="both"/>
        <w:rPr>
          <w:rFonts w:asciiTheme="minorHAnsi" w:hAnsiTheme="minorHAnsi" w:cstheme="minorHAnsi"/>
          <w:color w:val="FF0000"/>
          <w:lang w:val="it-IT"/>
        </w:rPr>
      </w:pPr>
      <w:r w:rsidRPr="00263329">
        <w:rPr>
          <w:rFonts w:asciiTheme="minorHAnsi" w:hAnsiTheme="minorHAnsi" w:cstheme="minorHAnsi"/>
          <w:color w:val="FF0000"/>
          <w:lang w:val="it-IT"/>
        </w:rPr>
        <w:t>4313</w:t>
      </w:r>
      <w:r w:rsidRPr="00263329">
        <w:rPr>
          <w:rFonts w:asciiTheme="minorHAnsi" w:hAnsiTheme="minorHAnsi" w:cstheme="minorHAnsi"/>
          <w:color w:val="FF0000"/>
          <w:lang w:val="it-IT"/>
        </w:rPr>
        <w:tab/>
        <w:t>Lucrări de foraj și sondaj pentru construcții</w:t>
      </w:r>
    </w:p>
    <w:p w:rsidR="00B94F25" w:rsidRPr="00263329" w:rsidRDefault="00B94F25" w:rsidP="00B94F25">
      <w:pPr>
        <w:jc w:val="both"/>
        <w:rPr>
          <w:rFonts w:asciiTheme="minorHAnsi" w:hAnsiTheme="minorHAnsi" w:cstheme="minorHAnsi"/>
          <w:color w:val="FF0000"/>
          <w:lang w:val="it-IT"/>
        </w:rPr>
      </w:pPr>
      <w:r w:rsidRPr="00263329">
        <w:rPr>
          <w:rFonts w:asciiTheme="minorHAnsi" w:hAnsiTheme="minorHAnsi" w:cstheme="minorHAnsi"/>
          <w:color w:val="FF0000"/>
          <w:lang w:val="it-IT"/>
        </w:rPr>
        <w:t>4321</w:t>
      </w:r>
      <w:r w:rsidRPr="00263329">
        <w:rPr>
          <w:rFonts w:asciiTheme="minorHAnsi" w:hAnsiTheme="minorHAnsi" w:cstheme="minorHAnsi"/>
          <w:color w:val="FF0000"/>
          <w:lang w:val="it-IT"/>
        </w:rPr>
        <w:tab/>
        <w:t>Lucrări de instalații electrice</w:t>
      </w:r>
    </w:p>
    <w:p w:rsidR="00B94F25" w:rsidRPr="00263329" w:rsidRDefault="00B94F25" w:rsidP="00B94F25">
      <w:pPr>
        <w:jc w:val="both"/>
        <w:rPr>
          <w:rFonts w:asciiTheme="minorHAnsi" w:hAnsiTheme="minorHAnsi" w:cstheme="minorHAnsi"/>
          <w:color w:val="FF0000"/>
          <w:lang w:val="it-IT"/>
        </w:rPr>
      </w:pPr>
      <w:r w:rsidRPr="00263329">
        <w:rPr>
          <w:rFonts w:asciiTheme="minorHAnsi" w:hAnsiTheme="minorHAnsi" w:cstheme="minorHAnsi"/>
          <w:color w:val="FF0000"/>
          <w:lang w:val="it-IT"/>
        </w:rPr>
        <w:t>4322</w:t>
      </w:r>
      <w:r w:rsidRPr="00263329">
        <w:rPr>
          <w:rFonts w:asciiTheme="minorHAnsi" w:hAnsiTheme="minorHAnsi" w:cstheme="minorHAnsi"/>
          <w:color w:val="FF0000"/>
          <w:lang w:val="it-IT"/>
        </w:rPr>
        <w:tab/>
        <w:t>Lucrări de instalații sanitare, de încălzire și de aer condiționat</w:t>
      </w:r>
    </w:p>
    <w:p w:rsidR="00B94F25" w:rsidRPr="00263329" w:rsidRDefault="00B94F25" w:rsidP="00B94F25">
      <w:pPr>
        <w:jc w:val="both"/>
        <w:rPr>
          <w:rFonts w:asciiTheme="minorHAnsi" w:hAnsiTheme="minorHAnsi" w:cstheme="minorHAnsi"/>
          <w:color w:val="FF0000"/>
          <w:lang w:val="it-IT"/>
        </w:rPr>
      </w:pPr>
      <w:r w:rsidRPr="00263329">
        <w:rPr>
          <w:rFonts w:asciiTheme="minorHAnsi" w:hAnsiTheme="minorHAnsi" w:cstheme="minorHAnsi"/>
          <w:color w:val="FF0000"/>
          <w:lang w:val="it-IT"/>
        </w:rPr>
        <w:t>4329</w:t>
      </w:r>
      <w:r w:rsidRPr="00263329">
        <w:rPr>
          <w:rFonts w:asciiTheme="minorHAnsi" w:hAnsiTheme="minorHAnsi" w:cstheme="minorHAnsi"/>
          <w:color w:val="FF0000"/>
          <w:lang w:val="it-IT"/>
        </w:rPr>
        <w:tab/>
        <w:t>Alte lucrări de instalații pentru construcții</w:t>
      </w:r>
    </w:p>
    <w:p w:rsidR="00B94F25" w:rsidRPr="00263329" w:rsidRDefault="00B94F25" w:rsidP="00B94F25">
      <w:pPr>
        <w:jc w:val="both"/>
        <w:rPr>
          <w:rFonts w:asciiTheme="minorHAnsi" w:hAnsiTheme="minorHAnsi" w:cstheme="minorHAnsi"/>
          <w:color w:val="FF0000"/>
          <w:lang w:val="it-IT"/>
        </w:rPr>
      </w:pPr>
      <w:r w:rsidRPr="00263329">
        <w:rPr>
          <w:rFonts w:asciiTheme="minorHAnsi" w:hAnsiTheme="minorHAnsi" w:cstheme="minorHAnsi"/>
          <w:color w:val="FF0000"/>
          <w:lang w:val="it-IT"/>
        </w:rPr>
        <w:t>4331</w:t>
      </w:r>
      <w:r w:rsidRPr="00263329">
        <w:rPr>
          <w:rFonts w:asciiTheme="minorHAnsi" w:hAnsiTheme="minorHAnsi" w:cstheme="minorHAnsi"/>
          <w:color w:val="FF0000"/>
          <w:lang w:val="it-IT"/>
        </w:rPr>
        <w:tab/>
        <w:t>Lucrări de ipsoserie</w:t>
      </w:r>
    </w:p>
    <w:p w:rsidR="00B94F25" w:rsidRPr="00263329" w:rsidRDefault="00B94F25" w:rsidP="00B94F25">
      <w:pPr>
        <w:jc w:val="both"/>
        <w:rPr>
          <w:rFonts w:asciiTheme="minorHAnsi" w:hAnsiTheme="minorHAnsi" w:cstheme="minorHAnsi"/>
          <w:color w:val="FF0000"/>
          <w:lang w:val="it-IT"/>
        </w:rPr>
      </w:pPr>
      <w:r w:rsidRPr="00263329">
        <w:rPr>
          <w:rFonts w:asciiTheme="minorHAnsi" w:hAnsiTheme="minorHAnsi" w:cstheme="minorHAnsi"/>
          <w:color w:val="FF0000"/>
          <w:lang w:val="it-IT"/>
        </w:rPr>
        <w:t>4332</w:t>
      </w:r>
      <w:r w:rsidRPr="00263329">
        <w:rPr>
          <w:rFonts w:asciiTheme="minorHAnsi" w:hAnsiTheme="minorHAnsi" w:cstheme="minorHAnsi"/>
          <w:color w:val="FF0000"/>
          <w:lang w:val="it-IT"/>
        </w:rPr>
        <w:tab/>
        <w:t>Lucrări de tâmplărie și dulgherie</w:t>
      </w:r>
    </w:p>
    <w:p w:rsidR="00B94F25" w:rsidRPr="00263329" w:rsidRDefault="00B94F25" w:rsidP="00B94F25">
      <w:pPr>
        <w:jc w:val="both"/>
        <w:rPr>
          <w:rFonts w:asciiTheme="minorHAnsi" w:hAnsiTheme="minorHAnsi" w:cstheme="minorHAnsi"/>
          <w:color w:val="FF0000"/>
          <w:lang w:val="it-IT"/>
        </w:rPr>
      </w:pPr>
      <w:r w:rsidRPr="00263329">
        <w:rPr>
          <w:rFonts w:asciiTheme="minorHAnsi" w:hAnsiTheme="minorHAnsi" w:cstheme="minorHAnsi"/>
          <w:color w:val="FF0000"/>
          <w:lang w:val="it-IT"/>
        </w:rPr>
        <w:t>4333</w:t>
      </w:r>
      <w:r w:rsidRPr="00263329">
        <w:rPr>
          <w:rFonts w:asciiTheme="minorHAnsi" w:hAnsiTheme="minorHAnsi" w:cstheme="minorHAnsi"/>
          <w:color w:val="FF0000"/>
          <w:lang w:val="it-IT"/>
        </w:rPr>
        <w:tab/>
        <w:t>Lucrări de pardosire și placare a pereților</w:t>
      </w:r>
    </w:p>
    <w:p w:rsidR="00B94F25" w:rsidRPr="00263329" w:rsidRDefault="00B94F25" w:rsidP="00B94F25">
      <w:pPr>
        <w:jc w:val="both"/>
        <w:rPr>
          <w:rFonts w:asciiTheme="minorHAnsi" w:hAnsiTheme="minorHAnsi" w:cstheme="minorHAnsi"/>
          <w:color w:val="FF0000"/>
          <w:lang w:val="it-IT"/>
        </w:rPr>
      </w:pPr>
      <w:r w:rsidRPr="00263329">
        <w:rPr>
          <w:rFonts w:asciiTheme="minorHAnsi" w:hAnsiTheme="minorHAnsi" w:cstheme="minorHAnsi"/>
          <w:color w:val="FF0000"/>
          <w:lang w:val="it-IT"/>
        </w:rPr>
        <w:t>4334</w:t>
      </w:r>
      <w:r w:rsidRPr="00263329">
        <w:rPr>
          <w:rFonts w:asciiTheme="minorHAnsi" w:hAnsiTheme="minorHAnsi" w:cstheme="minorHAnsi"/>
          <w:color w:val="FF0000"/>
          <w:lang w:val="it-IT"/>
        </w:rPr>
        <w:tab/>
        <w:t>Lucrări de vopsitorie, zugrăveli și montări de geamuri</w:t>
      </w:r>
    </w:p>
    <w:p w:rsidR="00B94F25" w:rsidRPr="00263329" w:rsidRDefault="00B94F25" w:rsidP="00B94F25">
      <w:pPr>
        <w:jc w:val="both"/>
        <w:rPr>
          <w:rFonts w:asciiTheme="minorHAnsi" w:hAnsiTheme="minorHAnsi" w:cstheme="minorHAnsi"/>
          <w:color w:val="FF0000"/>
          <w:lang w:val="it-IT"/>
        </w:rPr>
      </w:pPr>
      <w:r w:rsidRPr="00263329">
        <w:rPr>
          <w:rFonts w:asciiTheme="minorHAnsi" w:hAnsiTheme="minorHAnsi" w:cstheme="minorHAnsi"/>
          <w:color w:val="FF0000"/>
          <w:lang w:val="it-IT"/>
        </w:rPr>
        <w:t>4339</w:t>
      </w:r>
      <w:r w:rsidRPr="00263329">
        <w:rPr>
          <w:rFonts w:asciiTheme="minorHAnsi" w:hAnsiTheme="minorHAnsi" w:cstheme="minorHAnsi"/>
          <w:color w:val="FF0000"/>
          <w:lang w:val="it-IT"/>
        </w:rPr>
        <w:tab/>
        <w:t>Alte lucrări de finisare</w:t>
      </w:r>
    </w:p>
    <w:p w:rsidR="00B94F25" w:rsidRPr="00263329" w:rsidRDefault="00B94F25" w:rsidP="00B94F25">
      <w:pPr>
        <w:jc w:val="both"/>
        <w:rPr>
          <w:rFonts w:asciiTheme="minorHAnsi" w:hAnsiTheme="minorHAnsi" w:cstheme="minorHAnsi"/>
          <w:color w:val="FF0000"/>
          <w:lang w:val="it-IT"/>
        </w:rPr>
      </w:pPr>
      <w:r w:rsidRPr="00263329">
        <w:rPr>
          <w:rFonts w:asciiTheme="minorHAnsi" w:hAnsiTheme="minorHAnsi" w:cstheme="minorHAnsi"/>
          <w:color w:val="FF0000"/>
          <w:lang w:val="it-IT"/>
        </w:rPr>
        <w:t>4391</w:t>
      </w:r>
      <w:r w:rsidRPr="00263329">
        <w:rPr>
          <w:rFonts w:asciiTheme="minorHAnsi" w:hAnsiTheme="minorHAnsi" w:cstheme="minorHAnsi"/>
          <w:color w:val="FF0000"/>
          <w:lang w:val="it-IT"/>
        </w:rPr>
        <w:tab/>
        <w:t>Lucrări de învelitori, șarpante și terase la construcții</w:t>
      </w:r>
    </w:p>
    <w:p w:rsidR="00B94F25" w:rsidRPr="00263329" w:rsidRDefault="00B94F25" w:rsidP="00B94F25">
      <w:pPr>
        <w:jc w:val="both"/>
        <w:rPr>
          <w:rFonts w:asciiTheme="minorHAnsi" w:hAnsiTheme="minorHAnsi" w:cstheme="minorHAnsi"/>
          <w:color w:val="FF0000"/>
          <w:lang w:val="it-IT"/>
        </w:rPr>
      </w:pPr>
      <w:r w:rsidRPr="00263329">
        <w:rPr>
          <w:rFonts w:asciiTheme="minorHAnsi" w:hAnsiTheme="minorHAnsi" w:cstheme="minorHAnsi"/>
          <w:color w:val="FF0000"/>
          <w:lang w:val="it-IT"/>
        </w:rPr>
        <w:t>4399</w:t>
      </w:r>
      <w:r w:rsidRPr="00263329">
        <w:rPr>
          <w:rFonts w:asciiTheme="minorHAnsi" w:hAnsiTheme="minorHAnsi" w:cstheme="minorHAnsi"/>
          <w:color w:val="FF0000"/>
          <w:lang w:val="it-IT"/>
        </w:rPr>
        <w:tab/>
        <w:t>Alte lucrări speciale de construcții n.c.a.</w:t>
      </w:r>
    </w:p>
    <w:p w:rsidR="00172364" w:rsidRPr="00263329" w:rsidRDefault="00172364" w:rsidP="00F65B1F">
      <w:pPr>
        <w:spacing w:before="120"/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4633 Comer</w:t>
      </w:r>
      <w:r w:rsidR="002A3BED" w:rsidRPr="00263329">
        <w:rPr>
          <w:rFonts w:asciiTheme="minorHAnsi" w:hAnsiTheme="minorHAnsi" w:cstheme="minorHAnsi"/>
          <w:lang w:val="it-IT"/>
        </w:rPr>
        <w:t>t</w:t>
      </w:r>
      <w:r w:rsidRPr="00263329">
        <w:rPr>
          <w:rFonts w:asciiTheme="minorHAnsi" w:hAnsiTheme="minorHAnsi" w:cstheme="minorHAnsi"/>
          <w:lang w:val="it-IT"/>
        </w:rPr>
        <w:t xml:space="preserve"> cu ridicata al produselor lactate, ou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 xml:space="preserve">lor, uleiurilor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i  gr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 xml:space="preserve">similor comestibile         </w:t>
      </w:r>
    </w:p>
    <w:p w:rsidR="00172364" w:rsidRPr="00263329" w:rsidRDefault="00172364" w:rsidP="00F65B1F">
      <w:pPr>
        <w:spacing w:before="120"/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lastRenderedPageBreak/>
        <w:t>641   Intermediere monetar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 xml:space="preserve">  </w:t>
      </w:r>
    </w:p>
    <w:p w:rsidR="00172364" w:rsidRPr="00263329" w:rsidRDefault="00172364" w:rsidP="002A3BED">
      <w:pPr>
        <w:tabs>
          <w:tab w:val="left" w:pos="540"/>
        </w:tabs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642   Activit</w:t>
      </w:r>
      <w:r w:rsidR="002A3BED" w:rsidRPr="00263329">
        <w:rPr>
          <w:rFonts w:asciiTheme="minorHAnsi" w:hAnsiTheme="minorHAnsi" w:cstheme="minorHAnsi"/>
          <w:lang w:val="it-IT"/>
        </w:rPr>
        <w:t>at</w:t>
      </w:r>
      <w:r w:rsidRPr="00263329">
        <w:rPr>
          <w:rFonts w:asciiTheme="minorHAnsi" w:hAnsiTheme="minorHAnsi" w:cstheme="minorHAnsi"/>
          <w:lang w:val="it-IT"/>
        </w:rPr>
        <w:t xml:space="preserve">i ale holdingurilor 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 xml:space="preserve">643   Fonduri mutuale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>i alte entit</w:t>
      </w:r>
      <w:r w:rsidR="002A3BED" w:rsidRPr="00263329">
        <w:rPr>
          <w:rFonts w:asciiTheme="minorHAnsi" w:hAnsiTheme="minorHAnsi" w:cstheme="minorHAnsi"/>
          <w:lang w:val="it-IT"/>
        </w:rPr>
        <w:t>at</w:t>
      </w:r>
      <w:r w:rsidRPr="00263329">
        <w:rPr>
          <w:rFonts w:asciiTheme="minorHAnsi" w:hAnsiTheme="minorHAnsi" w:cstheme="minorHAnsi"/>
          <w:lang w:val="it-IT"/>
        </w:rPr>
        <w:t>i financiare similare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649   Alte activit</w:t>
      </w:r>
      <w:r w:rsidR="002A3BED" w:rsidRPr="00263329">
        <w:rPr>
          <w:rFonts w:asciiTheme="minorHAnsi" w:hAnsiTheme="minorHAnsi" w:cstheme="minorHAnsi"/>
          <w:lang w:val="it-IT"/>
        </w:rPr>
        <w:t>at</w:t>
      </w:r>
      <w:r w:rsidRPr="00263329">
        <w:rPr>
          <w:rFonts w:asciiTheme="minorHAnsi" w:hAnsiTheme="minorHAnsi" w:cstheme="minorHAnsi"/>
          <w:lang w:val="it-IT"/>
        </w:rPr>
        <w:t>i de intermedieri financiare, exclusiv activit</w:t>
      </w:r>
      <w:r w:rsidR="002A3BED" w:rsidRPr="00263329">
        <w:rPr>
          <w:rFonts w:asciiTheme="minorHAnsi" w:hAnsiTheme="minorHAnsi" w:cstheme="minorHAnsi"/>
          <w:lang w:val="it-IT"/>
        </w:rPr>
        <w:t>at</w:t>
      </w:r>
      <w:r w:rsidRPr="00263329">
        <w:rPr>
          <w:rFonts w:asciiTheme="minorHAnsi" w:hAnsiTheme="minorHAnsi" w:cstheme="minorHAnsi"/>
          <w:lang w:val="it-IT"/>
        </w:rPr>
        <w:t>i de asigur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 xml:space="preserve">ri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 xml:space="preserve">i fonduri de pensii 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651   Activit</w:t>
      </w:r>
      <w:r w:rsidR="002A3BED" w:rsidRPr="00263329">
        <w:rPr>
          <w:rFonts w:asciiTheme="minorHAnsi" w:hAnsiTheme="minorHAnsi" w:cstheme="minorHAnsi"/>
          <w:lang w:val="it-IT"/>
        </w:rPr>
        <w:t>at</w:t>
      </w:r>
      <w:r w:rsidRPr="00263329">
        <w:rPr>
          <w:rFonts w:asciiTheme="minorHAnsi" w:hAnsiTheme="minorHAnsi" w:cstheme="minorHAnsi"/>
          <w:lang w:val="it-IT"/>
        </w:rPr>
        <w:t>i de asigur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 xml:space="preserve">ri 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652   Activit</w:t>
      </w:r>
      <w:r w:rsidR="002A3BED" w:rsidRPr="00263329">
        <w:rPr>
          <w:rFonts w:asciiTheme="minorHAnsi" w:hAnsiTheme="minorHAnsi" w:cstheme="minorHAnsi"/>
          <w:lang w:val="it-IT"/>
        </w:rPr>
        <w:t>at</w:t>
      </w:r>
      <w:r w:rsidRPr="00263329">
        <w:rPr>
          <w:rFonts w:asciiTheme="minorHAnsi" w:hAnsiTheme="minorHAnsi" w:cstheme="minorHAnsi"/>
          <w:lang w:val="it-IT"/>
        </w:rPr>
        <w:t xml:space="preserve">i de reasigurare 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653   Activit</w:t>
      </w:r>
      <w:r w:rsidR="002A3BED" w:rsidRPr="00263329">
        <w:rPr>
          <w:rFonts w:asciiTheme="minorHAnsi" w:hAnsiTheme="minorHAnsi" w:cstheme="minorHAnsi"/>
          <w:lang w:val="it-IT"/>
        </w:rPr>
        <w:t>at</w:t>
      </w:r>
      <w:r w:rsidRPr="00263329">
        <w:rPr>
          <w:rFonts w:asciiTheme="minorHAnsi" w:hAnsiTheme="minorHAnsi" w:cstheme="minorHAnsi"/>
          <w:lang w:val="it-IT"/>
        </w:rPr>
        <w:t>i ale fondurilor de pensii (cu excep</w:t>
      </w:r>
      <w:r w:rsidR="002A3BED" w:rsidRPr="00263329">
        <w:rPr>
          <w:rFonts w:asciiTheme="minorHAnsi" w:hAnsiTheme="minorHAnsi" w:cstheme="minorHAnsi"/>
          <w:lang w:val="it-IT"/>
        </w:rPr>
        <w:t>t</w:t>
      </w:r>
      <w:r w:rsidRPr="00263329">
        <w:rPr>
          <w:rFonts w:asciiTheme="minorHAnsi" w:hAnsiTheme="minorHAnsi" w:cstheme="minorHAnsi"/>
          <w:lang w:val="it-IT"/>
        </w:rPr>
        <w:t>ia celor din sistemul public de asigur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 xml:space="preserve">ri sociale) 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920   Activit</w:t>
      </w:r>
      <w:r w:rsidR="002A3BED" w:rsidRPr="00263329">
        <w:rPr>
          <w:rFonts w:asciiTheme="minorHAnsi" w:hAnsiTheme="minorHAnsi" w:cstheme="minorHAnsi"/>
          <w:lang w:val="it-IT"/>
        </w:rPr>
        <w:t>at</w:t>
      </w:r>
      <w:r w:rsidRPr="00263329">
        <w:rPr>
          <w:rFonts w:asciiTheme="minorHAnsi" w:hAnsiTheme="minorHAnsi" w:cstheme="minorHAnsi"/>
          <w:lang w:val="it-IT"/>
        </w:rPr>
        <w:t xml:space="preserve">i de jocuri de noroc </w:t>
      </w:r>
      <w:r w:rsidR="002A3BED" w:rsidRPr="00263329">
        <w:rPr>
          <w:rFonts w:asciiTheme="minorHAnsi" w:hAnsiTheme="minorHAnsi" w:cstheme="minorHAnsi"/>
          <w:lang w:val="it-IT"/>
        </w:rPr>
        <w:t>s</w:t>
      </w:r>
      <w:r w:rsidRPr="00263329">
        <w:rPr>
          <w:rFonts w:asciiTheme="minorHAnsi" w:hAnsiTheme="minorHAnsi" w:cstheme="minorHAnsi"/>
          <w:lang w:val="it-IT"/>
        </w:rPr>
        <w:t xml:space="preserve">i pariuri </w:t>
      </w:r>
    </w:p>
    <w:p w:rsidR="00172364" w:rsidRPr="00263329" w:rsidRDefault="00172364" w:rsidP="00172364">
      <w:pPr>
        <w:jc w:val="both"/>
        <w:rPr>
          <w:rFonts w:asciiTheme="minorHAnsi" w:hAnsiTheme="minorHAnsi" w:cstheme="minorHAnsi"/>
          <w:lang w:val="it-IT"/>
        </w:rPr>
      </w:pPr>
      <w:r w:rsidRPr="00263329">
        <w:rPr>
          <w:rFonts w:asciiTheme="minorHAnsi" w:hAnsiTheme="minorHAnsi" w:cstheme="minorHAnsi"/>
          <w:lang w:val="it-IT"/>
        </w:rPr>
        <w:t>981   Activit</w:t>
      </w:r>
      <w:r w:rsidR="002A3BED" w:rsidRPr="00263329">
        <w:rPr>
          <w:rFonts w:asciiTheme="minorHAnsi" w:hAnsiTheme="minorHAnsi" w:cstheme="minorHAnsi"/>
          <w:lang w:val="it-IT"/>
        </w:rPr>
        <w:t>at</w:t>
      </w:r>
      <w:r w:rsidRPr="00263329">
        <w:rPr>
          <w:rFonts w:asciiTheme="minorHAnsi" w:hAnsiTheme="minorHAnsi" w:cstheme="minorHAnsi"/>
          <w:lang w:val="it-IT"/>
        </w:rPr>
        <w:t>i ale gospod</w:t>
      </w:r>
      <w:r w:rsidR="002A3BED" w:rsidRPr="00263329">
        <w:rPr>
          <w:rFonts w:asciiTheme="minorHAnsi" w:hAnsiTheme="minorHAnsi" w:cstheme="minorHAnsi"/>
          <w:lang w:val="it-IT"/>
        </w:rPr>
        <w:t>a</w:t>
      </w:r>
      <w:r w:rsidRPr="00263329">
        <w:rPr>
          <w:rFonts w:asciiTheme="minorHAnsi" w:hAnsiTheme="minorHAnsi" w:cstheme="minorHAnsi"/>
          <w:lang w:val="it-IT"/>
        </w:rPr>
        <w:t xml:space="preserve">riilor private de producere de bunuri destinate consumului propriu </w:t>
      </w:r>
    </w:p>
    <w:p w:rsidR="00395F2E" w:rsidRPr="00263329" w:rsidRDefault="008D22DF">
      <w:pPr>
        <w:rPr>
          <w:rFonts w:asciiTheme="minorHAnsi" w:hAnsiTheme="minorHAnsi" w:cstheme="minorHAnsi"/>
        </w:rPr>
      </w:pPr>
    </w:p>
    <w:sectPr w:rsidR="00395F2E" w:rsidRPr="00263329" w:rsidSect="00F65B1F">
      <w:headerReference w:type="default" r:id="rId7"/>
      <w:footerReference w:type="default" r:id="rId8"/>
      <w:pgSz w:w="11906" w:h="16838"/>
      <w:pgMar w:top="900" w:right="1286" w:bottom="540" w:left="1417" w:header="36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41B" w:rsidRDefault="003D741B" w:rsidP="002A3BED">
      <w:r>
        <w:separator/>
      </w:r>
    </w:p>
  </w:endnote>
  <w:endnote w:type="continuationSeparator" w:id="0">
    <w:p w:rsidR="003D741B" w:rsidRDefault="003D741B" w:rsidP="002A3B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52C" w:rsidRDefault="00BE652C">
    <w:pPr>
      <w:pStyle w:val="Subsol"/>
    </w:pPr>
    <w:r>
      <w:rPr>
        <w:noProof/>
        <w:lang w:val="en-US" w:eastAsia="en-US"/>
      </w:rPr>
      <w:drawing>
        <wp:inline distT="0" distB="0" distL="0" distR="0">
          <wp:extent cx="5011420" cy="96964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1420" cy="969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41B" w:rsidRDefault="003D741B" w:rsidP="002A3BED">
      <w:r>
        <w:separator/>
      </w:r>
    </w:p>
  </w:footnote>
  <w:footnote w:type="continuationSeparator" w:id="0">
    <w:p w:rsidR="003D741B" w:rsidRDefault="003D741B" w:rsidP="002A3B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52C" w:rsidRDefault="00BE652C" w:rsidP="00BE652C">
    <w:pPr>
      <w:pStyle w:val="Antet"/>
      <w:rPr>
        <w:b/>
        <w:color w:val="2D74B5"/>
        <w:sz w:val="18"/>
      </w:rPr>
    </w:pPr>
    <w:r>
      <w:rPr>
        <w:b/>
        <w:color w:val="2D74B5"/>
        <w:sz w:val="18"/>
      </w:rPr>
      <w:tab/>
    </w:r>
  </w:p>
  <w:p w:rsidR="00BE652C" w:rsidRPr="00F66ACC" w:rsidRDefault="00BE652C" w:rsidP="00BE652C">
    <w:pPr>
      <w:pStyle w:val="Subsol"/>
      <w:shd w:val="clear" w:color="auto" w:fill="B4C6E7" w:themeFill="accent5" w:themeFillTint="66"/>
      <w:ind w:firstLine="720"/>
      <w:jc w:val="center"/>
      <w:rPr>
        <w:rFonts w:ascii="Trebuchet MS" w:hAnsi="Trebuchet MS"/>
        <w:b/>
        <w:i/>
      </w:rPr>
    </w:pPr>
    <w:r w:rsidRPr="003E49E4">
      <w:rPr>
        <w:b/>
        <w:color w:val="2D74B5"/>
        <w:sz w:val="18"/>
      </w:rPr>
      <w:t>Ecosisteme antreprenoriale, POR N-V/1/132.A/2022</w:t>
    </w:r>
    <w:r w:rsidRPr="00F66ACC">
      <w:rPr>
        <w:rFonts w:ascii="Trebuchet MS" w:hAnsi="Trebuchet MS"/>
        <w:b/>
        <w:i/>
        <w:noProof/>
        <w:shd w:val="clear" w:color="auto" w:fill="B1E8FB"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-196215</wp:posOffset>
          </wp:positionH>
          <wp:positionV relativeFrom="paragraph">
            <wp:posOffset>-219710</wp:posOffset>
          </wp:positionV>
          <wp:extent cx="635000" cy="634242"/>
          <wp:effectExtent l="0" t="0" r="0" b="0"/>
          <wp:wrapNone/>
          <wp:docPr id="3" name="Picture 3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" cy="6342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E652C" w:rsidRDefault="00BE652C" w:rsidP="00BE652C">
    <w:pPr>
      <w:pStyle w:val="Antet"/>
    </w:pPr>
  </w:p>
  <w:p w:rsidR="002A3BED" w:rsidRPr="00BE652C" w:rsidRDefault="00BE652C" w:rsidP="00BE652C">
    <w:pPr>
      <w:pStyle w:val="Antet"/>
      <w:tabs>
        <w:tab w:val="clear" w:pos="4680"/>
        <w:tab w:val="clear" w:pos="9360"/>
        <w:tab w:val="left" w:pos="169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B06BB9"/>
    <w:multiLevelType w:val="hybridMultilevel"/>
    <w:tmpl w:val="44A04406"/>
    <w:lvl w:ilvl="0" w:tplc="54AE3202">
      <w:start w:val="1"/>
      <w:numFmt w:val="decimal"/>
      <w:pStyle w:val="Titlu2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19564680">
      <w:start w:val="1"/>
      <w:numFmt w:val="lowerLetter"/>
      <w:lvlText w:val="%3)"/>
      <w:lvlJc w:val="left"/>
      <w:pPr>
        <w:ind w:left="2364" w:hanging="384"/>
      </w:pPr>
      <w:rPr>
        <w:rFonts w:hint="default"/>
        <w:b/>
        <w:color w:val="8B0000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127B65"/>
    <w:multiLevelType w:val="hybridMultilevel"/>
    <w:tmpl w:val="9AEA6938"/>
    <w:lvl w:ilvl="0" w:tplc="4672D042">
      <w:start w:val="1"/>
      <w:numFmt w:val="decimal"/>
      <w:pStyle w:val="Titlu3"/>
      <w:lvlText w:val="2.%1."/>
      <w:lvlJc w:val="left"/>
      <w:pPr>
        <w:ind w:left="540" w:hanging="360"/>
      </w:pPr>
      <w:rPr>
        <w:rFonts w:hint="default"/>
      </w:rPr>
    </w:lvl>
    <w:lvl w:ilvl="1" w:tplc="1E7867F0">
      <w:start w:val="1"/>
      <w:numFmt w:val="lowerLetter"/>
      <w:lvlText w:val="%2)"/>
      <w:lvlJc w:val="left"/>
      <w:pPr>
        <w:ind w:left="1890" w:hanging="720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6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72364"/>
    <w:rsid w:val="000F598A"/>
    <w:rsid w:val="00172364"/>
    <w:rsid w:val="001761E6"/>
    <w:rsid w:val="001A27C8"/>
    <w:rsid w:val="00220FEC"/>
    <w:rsid w:val="00263329"/>
    <w:rsid w:val="002A3BED"/>
    <w:rsid w:val="003D741B"/>
    <w:rsid w:val="0054072A"/>
    <w:rsid w:val="006F7059"/>
    <w:rsid w:val="00867263"/>
    <w:rsid w:val="008D22DF"/>
    <w:rsid w:val="00A81405"/>
    <w:rsid w:val="00AF2BE3"/>
    <w:rsid w:val="00B94F25"/>
    <w:rsid w:val="00BE652C"/>
    <w:rsid w:val="00C5761B"/>
    <w:rsid w:val="00F65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364"/>
    <w:pPr>
      <w:spacing w:after="0" w:line="240" w:lineRule="auto"/>
    </w:pPr>
    <w:rPr>
      <w:rFonts w:ascii="Calibri" w:hAnsi="Calibri" w:cs="Calibri"/>
      <w:lang w:eastAsia="ro-RO"/>
    </w:rPr>
  </w:style>
  <w:style w:type="paragraph" w:styleId="Titlu1">
    <w:name w:val="heading 1"/>
    <w:basedOn w:val="Normal"/>
    <w:next w:val="Normal"/>
    <w:link w:val="Titlu1Caracter"/>
    <w:qFormat/>
    <w:rsid w:val="00263329"/>
    <w:pPr>
      <w:keepNext/>
      <w:keepLines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paragraph" w:styleId="Titlu2">
    <w:name w:val="heading 2"/>
    <w:basedOn w:val="Normal"/>
    <w:next w:val="Normal"/>
    <w:link w:val="Titlu2Caracter"/>
    <w:unhideWhenUsed/>
    <w:qFormat/>
    <w:rsid w:val="00263329"/>
    <w:pPr>
      <w:keepNext/>
      <w:keepLines/>
      <w:numPr>
        <w:numId w:val="1"/>
      </w:numPr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styleId="Titlu3">
    <w:name w:val="heading 3"/>
    <w:basedOn w:val="Normal"/>
    <w:next w:val="Normal"/>
    <w:link w:val="Titlu3Caracter"/>
    <w:unhideWhenUsed/>
    <w:qFormat/>
    <w:rsid w:val="00263329"/>
    <w:pPr>
      <w:keepNext/>
      <w:keepLines/>
      <w:numPr>
        <w:numId w:val="2"/>
      </w:numPr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 w:eastAsia="en-US"/>
    </w:rPr>
  </w:style>
  <w:style w:type="paragraph" w:styleId="Titlu4">
    <w:name w:val="heading 4"/>
    <w:basedOn w:val="Normal"/>
    <w:next w:val="Normal"/>
    <w:link w:val="Titlu4Caracter"/>
    <w:unhideWhenUsed/>
    <w:qFormat/>
    <w:rsid w:val="00263329"/>
    <w:pPr>
      <w:keepNext/>
      <w:keepLines/>
      <w:spacing w:before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 w:eastAsia="en-US"/>
    </w:rPr>
  </w:style>
  <w:style w:type="paragraph" w:styleId="Titlu5">
    <w:name w:val="heading 5"/>
    <w:basedOn w:val="Normal"/>
    <w:next w:val="Normal"/>
    <w:link w:val="Titlu5Caracter"/>
    <w:rsid w:val="00263329"/>
    <w:pPr>
      <w:keepNext/>
      <w:keepLines/>
      <w:widowControl w:val="0"/>
      <w:spacing w:before="220" w:after="40"/>
      <w:jc w:val="both"/>
      <w:outlineLvl w:val="4"/>
    </w:pPr>
    <w:rPr>
      <w:rFonts w:eastAsia="Calibri"/>
      <w:b/>
      <w:lang w:eastAsia="en-US"/>
    </w:rPr>
  </w:style>
  <w:style w:type="paragraph" w:styleId="Titlu6">
    <w:name w:val="heading 6"/>
    <w:basedOn w:val="Normal"/>
    <w:next w:val="Normal"/>
    <w:link w:val="Titlu6Caracter"/>
    <w:rsid w:val="00263329"/>
    <w:pPr>
      <w:keepNext/>
      <w:keepLines/>
      <w:widowControl w:val="0"/>
      <w:spacing w:before="200" w:after="40"/>
      <w:jc w:val="both"/>
      <w:outlineLvl w:val="5"/>
    </w:pPr>
    <w:rPr>
      <w:rFonts w:eastAsia="Calibri"/>
      <w:b/>
      <w:sz w:val="20"/>
      <w:szCs w:val="20"/>
      <w:lang w:eastAsia="en-US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263329"/>
    <w:pPr>
      <w:keepNext/>
      <w:keepLines/>
      <w:widowControl w:val="0"/>
      <w:spacing w:before="40"/>
      <w:jc w:val="both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semiHidden/>
    <w:unhideWhenUsed/>
    <w:rsid w:val="002A3BED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semiHidden/>
    <w:rsid w:val="002A3BED"/>
    <w:rPr>
      <w:rFonts w:ascii="Segoe UI" w:hAnsi="Segoe UI" w:cs="Segoe UI"/>
      <w:sz w:val="18"/>
      <w:szCs w:val="18"/>
      <w:lang w:eastAsia="ro-RO"/>
    </w:rPr>
  </w:style>
  <w:style w:type="paragraph" w:styleId="Antet">
    <w:name w:val="header"/>
    <w:basedOn w:val="Normal"/>
    <w:link w:val="AntetCaracter"/>
    <w:uiPriority w:val="99"/>
    <w:unhideWhenUsed/>
    <w:rsid w:val="002A3BED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2A3BED"/>
    <w:rPr>
      <w:rFonts w:ascii="Calibri" w:hAnsi="Calibri" w:cs="Calibri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2A3BED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2A3BED"/>
    <w:rPr>
      <w:rFonts w:ascii="Calibri" w:hAnsi="Calibri" w:cs="Calibri"/>
      <w:lang w:eastAsia="ro-RO"/>
    </w:rPr>
  </w:style>
  <w:style w:type="character" w:styleId="Referincomentariu">
    <w:name w:val="annotation reference"/>
    <w:basedOn w:val="Fontdeparagrafimplicit"/>
    <w:uiPriority w:val="99"/>
    <w:unhideWhenUsed/>
    <w:rsid w:val="00B94F25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B94F25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B94F25"/>
    <w:rPr>
      <w:rFonts w:ascii="Calibri" w:hAnsi="Calibri" w:cs="Calibri"/>
      <w:sz w:val="20"/>
      <w:szCs w:val="20"/>
      <w:lang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semiHidden/>
    <w:unhideWhenUsed/>
    <w:rsid w:val="00B94F25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semiHidden/>
    <w:rsid w:val="00B94F25"/>
    <w:rPr>
      <w:rFonts w:ascii="Calibri" w:hAnsi="Calibri" w:cs="Calibri"/>
      <w:b/>
      <w:bCs/>
      <w:sz w:val="20"/>
      <w:szCs w:val="20"/>
      <w:lang w:eastAsia="ro-RO"/>
    </w:rPr>
  </w:style>
  <w:style w:type="character" w:customStyle="1" w:styleId="Titlu1Caracter">
    <w:name w:val="Titlu 1 Caracter"/>
    <w:basedOn w:val="Fontdeparagrafimplicit"/>
    <w:link w:val="Titlu1"/>
    <w:rsid w:val="00263329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customStyle="1" w:styleId="Titlu2Caracter">
    <w:name w:val="Titlu 2 Caracter"/>
    <w:basedOn w:val="Fontdeparagrafimplicit"/>
    <w:link w:val="Titlu2"/>
    <w:rsid w:val="00263329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Titlu3Caracter">
    <w:name w:val="Titlu 3 Caracter"/>
    <w:basedOn w:val="Fontdeparagrafimplicit"/>
    <w:link w:val="Titlu3"/>
    <w:rsid w:val="00263329"/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Titlu4Caracter">
    <w:name w:val="Titlu 4 Caracter"/>
    <w:basedOn w:val="Fontdeparagrafimplicit"/>
    <w:link w:val="Titlu4"/>
    <w:rsid w:val="00263329"/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character" w:customStyle="1" w:styleId="Titlu5Caracter">
    <w:name w:val="Titlu 5 Caracter"/>
    <w:basedOn w:val="Fontdeparagrafimplicit"/>
    <w:link w:val="Titlu5"/>
    <w:rsid w:val="00263329"/>
    <w:rPr>
      <w:rFonts w:ascii="Calibri" w:eastAsia="Calibri" w:hAnsi="Calibri" w:cs="Calibri"/>
      <w:b/>
    </w:rPr>
  </w:style>
  <w:style w:type="character" w:customStyle="1" w:styleId="Titlu6Caracter">
    <w:name w:val="Titlu 6 Caracter"/>
    <w:basedOn w:val="Fontdeparagrafimplicit"/>
    <w:link w:val="Titlu6"/>
    <w:rsid w:val="00263329"/>
    <w:rPr>
      <w:rFonts w:ascii="Calibri" w:eastAsia="Calibri" w:hAnsi="Calibri" w:cs="Calibri"/>
      <w:b/>
      <w:sz w:val="20"/>
      <w:szCs w:val="20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263329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numbering" w:customStyle="1" w:styleId="NoList1">
    <w:name w:val="No List1"/>
    <w:next w:val="FrListare"/>
    <w:uiPriority w:val="99"/>
    <w:semiHidden/>
    <w:unhideWhenUsed/>
    <w:rsid w:val="00263329"/>
  </w:style>
  <w:style w:type="character" w:customStyle="1" w:styleId="5NormalChar">
    <w:name w:val="5 Normal Char"/>
    <w:link w:val="5Normal"/>
    <w:locked/>
    <w:rsid w:val="00263329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6332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  <w:jc w:val="both"/>
    </w:pPr>
    <w:rPr>
      <w:rFonts w:ascii="Trebuchet MS" w:hAnsi="Trebuchet MS" w:cstheme="minorBidi"/>
      <w:spacing w:val="-2"/>
      <w:szCs w:val="24"/>
      <w:lang w:eastAsia="en-US"/>
    </w:rPr>
  </w:style>
  <w:style w:type="paragraph" w:styleId="Listparagraf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fCaracter"/>
    <w:uiPriority w:val="34"/>
    <w:qFormat/>
    <w:rsid w:val="00263329"/>
    <w:pPr>
      <w:spacing w:after="200" w:line="276" w:lineRule="auto"/>
      <w:ind w:left="720"/>
      <w:contextualSpacing/>
    </w:pPr>
    <w:rPr>
      <w:rFonts w:eastAsia="Calibri" w:cs="Times New Roman"/>
      <w:lang w:val="en-US" w:eastAsia="en-US"/>
    </w:rPr>
  </w:style>
  <w:style w:type="paragraph" w:styleId="Titlucuprins">
    <w:name w:val="TOC Heading"/>
    <w:basedOn w:val="Titlu1"/>
    <w:next w:val="Normal"/>
    <w:uiPriority w:val="39"/>
    <w:unhideWhenUsed/>
    <w:qFormat/>
    <w:rsid w:val="00263329"/>
    <w:pPr>
      <w:outlineLvl w:val="9"/>
    </w:pPr>
    <w:rPr>
      <w:lang w:eastAsia="ja-JP"/>
    </w:rPr>
  </w:style>
  <w:style w:type="paragraph" w:styleId="Cuprins2">
    <w:name w:val="toc 2"/>
    <w:basedOn w:val="Normal"/>
    <w:next w:val="Normal"/>
    <w:autoRedefine/>
    <w:uiPriority w:val="39"/>
    <w:unhideWhenUsed/>
    <w:rsid w:val="00263329"/>
    <w:pPr>
      <w:spacing w:after="100" w:line="276" w:lineRule="auto"/>
      <w:ind w:left="220"/>
    </w:pPr>
    <w:rPr>
      <w:rFonts w:eastAsia="Calibri" w:cs="Times New Roman"/>
      <w:lang w:val="en-US" w:eastAsia="en-US"/>
    </w:rPr>
  </w:style>
  <w:style w:type="paragraph" w:styleId="Cuprins3">
    <w:name w:val="toc 3"/>
    <w:basedOn w:val="Normal"/>
    <w:next w:val="Normal"/>
    <w:autoRedefine/>
    <w:uiPriority w:val="39"/>
    <w:unhideWhenUsed/>
    <w:rsid w:val="00263329"/>
    <w:pPr>
      <w:spacing w:after="100" w:line="276" w:lineRule="auto"/>
      <w:ind w:left="440"/>
    </w:pPr>
    <w:rPr>
      <w:rFonts w:eastAsia="Calibri" w:cs="Times New Roman"/>
      <w:lang w:val="en-US" w:eastAsia="en-US"/>
    </w:rPr>
  </w:style>
  <w:style w:type="character" w:styleId="Hyperlink">
    <w:name w:val="Hyperlink"/>
    <w:uiPriority w:val="99"/>
    <w:unhideWhenUsed/>
    <w:rsid w:val="00263329"/>
    <w:rPr>
      <w:color w:val="0000FF"/>
      <w:u w:val="single"/>
    </w:rPr>
  </w:style>
  <w:style w:type="paragraph" w:customStyle="1" w:styleId="bullet1">
    <w:name w:val="bullet1"/>
    <w:basedOn w:val="Normal"/>
    <w:rsid w:val="00263329"/>
    <w:pPr>
      <w:numPr>
        <w:numId w:val="3"/>
      </w:numPr>
      <w:spacing w:before="40" w:after="40"/>
    </w:pPr>
    <w:rPr>
      <w:rFonts w:ascii="Trebuchet MS" w:eastAsia="Times New Roman" w:hAnsi="Trebuchet MS" w:cs="Times New Roman"/>
      <w:sz w:val="20"/>
      <w:szCs w:val="24"/>
      <w:lang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Footnote21"/>
    <w:basedOn w:val="Normal"/>
    <w:link w:val="TextnotdesubsolCaracter"/>
    <w:unhideWhenUsed/>
    <w:qFormat/>
    <w:rsid w:val="00263329"/>
    <w:rPr>
      <w:rFonts w:eastAsia="Calibri" w:cs="Times New Roman"/>
      <w:sz w:val="20"/>
      <w:szCs w:val="20"/>
      <w:lang w:val="en-US"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basedOn w:val="Fontdeparagrafimplicit"/>
    <w:link w:val="Textnotdesubsol"/>
    <w:qFormat/>
    <w:rsid w:val="00263329"/>
    <w:rPr>
      <w:rFonts w:ascii="Calibri" w:eastAsia="Calibri" w:hAnsi="Calibri" w:cs="Times New Roman"/>
      <w:sz w:val="20"/>
      <w:szCs w:val="20"/>
      <w:lang w:val="en-US"/>
    </w:rPr>
  </w:style>
  <w:style w:type="character" w:styleId="Referinnotdesubsol">
    <w:name w:val="footnote reference"/>
    <w:aliases w:val="Footnote symbol,Times 10 Point,Exposant 3 Point,Footnote number,Footnote Reference Number,Footnote reference number,Footnote Reference Superscript,EN Footnote Reference,note TESI,Voetnootverwijzing,fr,o,FR,FR1,F, Exposant 3 Poin"/>
    <w:link w:val="BVIfnrChar1Char"/>
    <w:uiPriority w:val="99"/>
    <w:unhideWhenUsed/>
    <w:qFormat/>
    <w:rsid w:val="00263329"/>
    <w:rPr>
      <w:vertAlign w:val="superscript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 Paragraph compact Caracter"/>
    <w:link w:val="Listparagraf"/>
    <w:uiPriority w:val="34"/>
    <w:qFormat/>
    <w:locked/>
    <w:rsid w:val="00263329"/>
    <w:rPr>
      <w:rFonts w:ascii="Calibri" w:eastAsia="Calibri" w:hAnsi="Calibri" w:cs="Times New Roman"/>
      <w:lang w:val="en-US"/>
    </w:rPr>
  </w:style>
  <w:style w:type="paragraph" w:customStyle="1" w:styleId="Criteriu">
    <w:name w:val="Criteriu"/>
    <w:link w:val="CriteriuChar"/>
    <w:qFormat/>
    <w:rsid w:val="00263329"/>
    <w:pPr>
      <w:ind w:left="709" w:hanging="737"/>
    </w:pPr>
    <w:rPr>
      <w:rFonts w:ascii="Calibri" w:eastAsia="Times New Roman" w:hAnsi="Calibri" w:cs="Times New Roman"/>
      <w:b/>
      <w:szCs w:val="32"/>
    </w:rPr>
  </w:style>
  <w:style w:type="character" w:customStyle="1" w:styleId="CriteriuChar">
    <w:name w:val="Criteriu Char"/>
    <w:link w:val="Criteriu"/>
    <w:rsid w:val="00263329"/>
    <w:rPr>
      <w:rFonts w:ascii="Calibri" w:eastAsia="Times New Roman" w:hAnsi="Calibri" w:cs="Times New Roman"/>
      <w:b/>
      <w:szCs w:val="32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Referinnotdesubsol"/>
    <w:uiPriority w:val="99"/>
    <w:qFormat/>
    <w:rsid w:val="00263329"/>
    <w:pPr>
      <w:spacing w:after="160" w:line="240" w:lineRule="exact"/>
    </w:pPr>
    <w:rPr>
      <w:rFonts w:asciiTheme="minorHAnsi" w:hAnsiTheme="minorHAnsi" w:cstheme="minorBidi"/>
      <w:vertAlign w:val="superscript"/>
      <w:lang w:eastAsia="en-US"/>
    </w:rPr>
  </w:style>
  <w:style w:type="paragraph" w:customStyle="1" w:styleId="Normal1">
    <w:name w:val="Normal1"/>
    <w:basedOn w:val="Normal"/>
    <w:rsid w:val="00263329"/>
    <w:pPr>
      <w:spacing w:before="60" w:after="60"/>
      <w:jc w:val="both"/>
    </w:pPr>
    <w:rPr>
      <w:rFonts w:ascii="Trebuchet MS" w:eastAsia="Times New Roman" w:hAnsi="Trebuchet MS" w:cs="Times New Roman"/>
      <w:sz w:val="20"/>
      <w:szCs w:val="24"/>
      <w:lang w:eastAsia="en-US"/>
    </w:rPr>
  </w:style>
  <w:style w:type="paragraph" w:customStyle="1" w:styleId="Default">
    <w:name w:val="Default"/>
    <w:rsid w:val="002633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qowt-stl-normal">
    <w:name w:val="qowt-stl-normal"/>
    <w:basedOn w:val="Normal"/>
    <w:rsid w:val="0026332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qowt-stl-heading6">
    <w:name w:val="qowt-stl-heading6"/>
    <w:basedOn w:val="Normal"/>
    <w:rsid w:val="0026332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qowt-font1-timesnewroman">
    <w:name w:val="qowt-font1-timesnewroman"/>
    <w:basedOn w:val="Fontdeparagrafimplicit"/>
    <w:rsid w:val="00263329"/>
  </w:style>
  <w:style w:type="character" w:customStyle="1" w:styleId="FontStyle37">
    <w:name w:val="Font Style37"/>
    <w:uiPriority w:val="99"/>
    <w:rsid w:val="00263329"/>
    <w:rPr>
      <w:rFonts w:ascii="Calibri" w:hAnsi="Calibri" w:cs="Calibri"/>
      <w:sz w:val="22"/>
      <w:szCs w:val="22"/>
    </w:rPr>
  </w:style>
  <w:style w:type="character" w:customStyle="1" w:styleId="FontStyle38">
    <w:name w:val="Font Style38"/>
    <w:uiPriority w:val="99"/>
    <w:rsid w:val="00263329"/>
    <w:rPr>
      <w:rFonts w:ascii="Calibri" w:hAnsi="Calibri" w:cs="Calibri"/>
      <w:b/>
      <w:bCs/>
      <w:i/>
      <w:iCs/>
      <w:sz w:val="22"/>
      <w:szCs w:val="22"/>
    </w:rPr>
  </w:style>
  <w:style w:type="paragraph" w:customStyle="1" w:styleId="criterii">
    <w:name w:val="criterii"/>
    <w:basedOn w:val="Normal"/>
    <w:rsid w:val="00263329"/>
    <w:pPr>
      <w:shd w:val="clear" w:color="auto" w:fill="E6E6E6"/>
      <w:spacing w:before="240" w:after="120"/>
      <w:jc w:val="both"/>
    </w:pPr>
    <w:rPr>
      <w:rFonts w:ascii="Trebuchet MS" w:eastAsia="Times New Roman" w:hAnsi="Trebuchet MS" w:cs="Times New Roman"/>
      <w:b/>
      <w:bCs/>
      <w:snapToGrid w:val="0"/>
      <w:sz w:val="20"/>
      <w:szCs w:val="24"/>
      <w:lang w:eastAsia="en-US"/>
    </w:rPr>
  </w:style>
  <w:style w:type="paragraph" w:styleId="Indentcorptext">
    <w:name w:val="Body Text Indent"/>
    <w:basedOn w:val="Normal"/>
    <w:link w:val="IndentcorptextCaracter"/>
    <w:rsid w:val="00263329"/>
    <w:pPr>
      <w:spacing w:before="120" w:after="120"/>
      <w:ind w:left="45"/>
      <w:jc w:val="both"/>
    </w:pPr>
    <w:rPr>
      <w:rFonts w:ascii="Trebuchet MS" w:eastAsia="Times New Roman" w:hAnsi="Trebuchet MS" w:cs="Arial"/>
      <w:sz w:val="20"/>
      <w:szCs w:val="24"/>
      <w:lang w:eastAsia="en-US"/>
    </w:rPr>
  </w:style>
  <w:style w:type="character" w:customStyle="1" w:styleId="IndentcorptextCaracter">
    <w:name w:val="Indent corp text Caracter"/>
    <w:basedOn w:val="Fontdeparagrafimplicit"/>
    <w:link w:val="Indentcorptext"/>
    <w:rsid w:val="00263329"/>
    <w:rPr>
      <w:rFonts w:ascii="Trebuchet MS" w:eastAsia="Times New Roman" w:hAnsi="Trebuchet MS" w:cs="Arial"/>
      <w:sz w:val="20"/>
      <w:szCs w:val="24"/>
    </w:rPr>
  </w:style>
  <w:style w:type="paragraph" w:styleId="Corptext">
    <w:name w:val="Body Text"/>
    <w:aliases w:val="block style,Body,Standard paragraph,b"/>
    <w:basedOn w:val="Normal"/>
    <w:link w:val="CorptextCaracter"/>
    <w:rsid w:val="00263329"/>
    <w:pPr>
      <w:spacing w:before="120" w:after="120"/>
    </w:pPr>
    <w:rPr>
      <w:rFonts w:ascii="Trebuchet MS" w:eastAsia="Times New Roman" w:hAnsi="Trebuchet MS" w:cs="Times New Roman"/>
      <w:sz w:val="20"/>
      <w:szCs w:val="24"/>
      <w:lang w:eastAsia="en-US"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263329"/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rsid w:val="00263329"/>
    <w:pPr>
      <w:numPr>
        <w:numId w:val="4"/>
      </w:numPr>
      <w:autoSpaceDE w:val="0"/>
      <w:autoSpaceDN w:val="0"/>
      <w:adjustRightInd w:val="0"/>
      <w:spacing w:before="120" w:after="120"/>
      <w:jc w:val="both"/>
    </w:pPr>
    <w:rPr>
      <w:rFonts w:ascii="Arial,Bold" w:eastAsia="Times New Roman" w:hAnsi="Arial,Bold" w:cs="Arial"/>
      <w:szCs w:val="24"/>
      <w:lang w:eastAsia="en-US"/>
    </w:rPr>
  </w:style>
  <w:style w:type="paragraph" w:customStyle="1" w:styleId="Head1-Art">
    <w:name w:val="Head1-Art"/>
    <w:basedOn w:val="Normal"/>
    <w:rsid w:val="00263329"/>
    <w:pPr>
      <w:numPr>
        <w:numId w:val="5"/>
      </w:numPr>
      <w:spacing w:before="120" w:after="120"/>
      <w:jc w:val="both"/>
    </w:pPr>
    <w:rPr>
      <w:rFonts w:ascii="Trebuchet MS" w:eastAsia="Times New Roman" w:hAnsi="Trebuchet MS" w:cs="Times New Roman"/>
      <w:b/>
      <w:bCs/>
      <w:caps/>
      <w:sz w:val="20"/>
      <w:szCs w:val="24"/>
      <w:lang w:eastAsia="en-US"/>
    </w:rPr>
  </w:style>
  <w:style w:type="paragraph" w:customStyle="1" w:styleId="Head2-Alin">
    <w:name w:val="Head2-Alin"/>
    <w:basedOn w:val="Head1-Art"/>
    <w:uiPriority w:val="99"/>
    <w:rsid w:val="00263329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263329"/>
    <w:pPr>
      <w:numPr>
        <w:ilvl w:val="2"/>
      </w:numPr>
    </w:pPr>
  </w:style>
  <w:style w:type="paragraph" w:customStyle="1" w:styleId="Head4-Subsect">
    <w:name w:val="Head4-Subsect"/>
    <w:basedOn w:val="Head3-Bullet"/>
    <w:rsid w:val="00263329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263329"/>
    <w:pPr>
      <w:numPr>
        <w:ilvl w:val="4"/>
      </w:numPr>
    </w:pPr>
  </w:style>
  <w:style w:type="paragraph" w:customStyle="1" w:styleId="maintext-bullet">
    <w:name w:val="maintext-bullet"/>
    <w:basedOn w:val="Normal"/>
    <w:rsid w:val="00263329"/>
    <w:pPr>
      <w:tabs>
        <w:tab w:val="num" w:pos="720"/>
      </w:tabs>
      <w:ind w:left="720" w:hanging="360"/>
      <w:jc w:val="both"/>
    </w:pPr>
    <w:rPr>
      <w:rFonts w:ascii="Arial" w:eastAsia="Times New Roman" w:hAnsi="Arial" w:cs="Times New Roman"/>
      <w:szCs w:val="24"/>
      <w:lang w:eastAsia="en-US"/>
    </w:rPr>
  </w:style>
  <w:style w:type="paragraph" w:customStyle="1" w:styleId="maintext">
    <w:name w:val="maintext"/>
    <w:basedOn w:val="Normal"/>
    <w:rsid w:val="00263329"/>
    <w:pPr>
      <w:spacing w:before="120" w:after="120"/>
      <w:jc w:val="both"/>
    </w:pPr>
    <w:rPr>
      <w:rFonts w:ascii="Arial" w:eastAsia="Times New Roman" w:hAnsi="Arial" w:cs="Arial"/>
      <w:szCs w:val="28"/>
      <w:lang w:eastAsia="en-US"/>
    </w:rPr>
  </w:style>
  <w:style w:type="table" w:styleId="GrilTabel">
    <w:name w:val="Table Grid"/>
    <w:basedOn w:val="TabelNormal"/>
    <w:uiPriority w:val="39"/>
    <w:rsid w:val="0026332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uprocedura">
    <w:name w:val="Titlu procedura"/>
    <w:rsid w:val="00263329"/>
    <w:rPr>
      <w:rFonts w:ascii="Trebuchet MS" w:hAnsi="Trebuchet MS"/>
      <w:b/>
      <w:bCs/>
      <w:sz w:val="28"/>
    </w:rPr>
  </w:style>
  <w:style w:type="paragraph" w:customStyle="1" w:styleId="Heading31">
    <w:name w:val="Heading 31"/>
    <w:basedOn w:val="Normal"/>
    <w:link w:val="heading3Char"/>
    <w:qFormat/>
    <w:rsid w:val="00263329"/>
    <w:pPr>
      <w:keepNext/>
      <w:outlineLvl w:val="0"/>
    </w:pPr>
    <w:rPr>
      <w:rFonts w:ascii="Trebuchet MS" w:eastAsia="Times New Roman" w:hAnsi="Trebuchet MS" w:cs="Times New Roman"/>
      <w:b/>
      <w:bCs/>
      <w:szCs w:val="24"/>
      <w:lang w:eastAsia="en-US"/>
    </w:rPr>
  </w:style>
  <w:style w:type="character" w:customStyle="1" w:styleId="heading3Char">
    <w:name w:val="heading 3 Char"/>
    <w:link w:val="Heading31"/>
    <w:rsid w:val="00263329"/>
    <w:rPr>
      <w:rFonts w:ascii="Trebuchet MS" w:eastAsia="Times New Roman" w:hAnsi="Trebuchet MS" w:cs="Times New Roman"/>
      <w:b/>
      <w:bCs/>
      <w:szCs w:val="24"/>
    </w:rPr>
  </w:style>
  <w:style w:type="paragraph" w:customStyle="1" w:styleId="Heading21">
    <w:name w:val="Heading 21"/>
    <w:basedOn w:val="Legend"/>
    <w:link w:val="heading2Char"/>
    <w:qFormat/>
    <w:rsid w:val="00263329"/>
    <w:pPr>
      <w:spacing w:after="0"/>
    </w:pPr>
    <w:rPr>
      <w:rFonts w:ascii="Trebuchet MS" w:eastAsia="Times New Roman" w:hAnsi="Trebuchet MS" w:cs="Arial"/>
      <w:b/>
      <w:bCs/>
      <w:i w:val="0"/>
      <w:iCs w:val="0"/>
      <w:color w:val="auto"/>
      <w:sz w:val="24"/>
      <w:szCs w:val="24"/>
      <w:lang w:val="ro-RO"/>
    </w:rPr>
  </w:style>
  <w:style w:type="character" w:customStyle="1" w:styleId="heading2Char">
    <w:name w:val="heading 2 Char"/>
    <w:link w:val="Heading21"/>
    <w:rsid w:val="00263329"/>
    <w:rPr>
      <w:rFonts w:ascii="Trebuchet MS" w:eastAsia="Times New Roman" w:hAnsi="Trebuchet MS" w:cs="Arial"/>
      <w:b/>
      <w:bCs/>
      <w:sz w:val="24"/>
      <w:szCs w:val="24"/>
    </w:rPr>
  </w:style>
  <w:style w:type="paragraph" w:styleId="Legend">
    <w:name w:val="caption"/>
    <w:basedOn w:val="Normal"/>
    <w:next w:val="Normal"/>
    <w:uiPriority w:val="35"/>
    <w:semiHidden/>
    <w:unhideWhenUsed/>
    <w:qFormat/>
    <w:rsid w:val="00263329"/>
    <w:pPr>
      <w:spacing w:after="200"/>
    </w:pPr>
    <w:rPr>
      <w:rFonts w:eastAsia="Calibri" w:cs="Times New Roman"/>
      <w:i/>
      <w:iCs/>
      <w:color w:val="1F497D"/>
      <w:sz w:val="18"/>
      <w:szCs w:val="18"/>
      <w:lang w:val="en-US" w:eastAsia="en-US"/>
    </w:rPr>
  </w:style>
  <w:style w:type="paragraph" w:styleId="Cuprins1">
    <w:name w:val="toc 1"/>
    <w:basedOn w:val="Normal"/>
    <w:next w:val="Normal"/>
    <w:autoRedefine/>
    <w:uiPriority w:val="39"/>
    <w:unhideWhenUsed/>
    <w:rsid w:val="00263329"/>
    <w:pPr>
      <w:spacing w:after="200" w:line="276" w:lineRule="auto"/>
    </w:pPr>
    <w:rPr>
      <w:rFonts w:eastAsia="Calibri" w:cs="Times New Roman"/>
      <w:lang w:val="en-US" w:eastAsia="en-US"/>
    </w:rPr>
  </w:style>
  <w:style w:type="paragraph" w:styleId="Titlu">
    <w:name w:val="Title"/>
    <w:basedOn w:val="Normal"/>
    <w:next w:val="Normal"/>
    <w:link w:val="TitluCaracter"/>
    <w:rsid w:val="00263329"/>
    <w:pPr>
      <w:keepNext/>
      <w:keepLines/>
      <w:widowControl w:val="0"/>
      <w:spacing w:before="480" w:after="120"/>
      <w:jc w:val="both"/>
    </w:pPr>
    <w:rPr>
      <w:rFonts w:eastAsia="Calibri"/>
      <w:b/>
      <w:sz w:val="72"/>
      <w:szCs w:val="72"/>
      <w:lang w:eastAsia="en-US"/>
    </w:rPr>
  </w:style>
  <w:style w:type="character" w:customStyle="1" w:styleId="TitluCaracter">
    <w:name w:val="Titlu Caracter"/>
    <w:basedOn w:val="Fontdeparagrafimplicit"/>
    <w:link w:val="Titlu"/>
    <w:rsid w:val="00263329"/>
    <w:rPr>
      <w:rFonts w:ascii="Calibri" w:eastAsia="Calibri" w:hAnsi="Calibri" w:cs="Calibri"/>
      <w:b/>
      <w:sz w:val="72"/>
      <w:szCs w:val="72"/>
    </w:rPr>
  </w:style>
  <w:style w:type="numbering" w:customStyle="1" w:styleId="StyleNumbered">
    <w:name w:val="Style Numbered"/>
    <w:basedOn w:val="FrListare"/>
    <w:rsid w:val="00263329"/>
  </w:style>
  <w:style w:type="numbering" w:customStyle="1" w:styleId="StyleNumbered1">
    <w:name w:val="Style Numbered1"/>
    <w:basedOn w:val="FrListare"/>
    <w:rsid w:val="00263329"/>
  </w:style>
  <w:style w:type="paragraph" w:customStyle="1" w:styleId="StyleBefore2ptAfter2ptLinespacingExactly12pt1">
    <w:name w:val="Style Before:  2 pt After:  2 pt Line spacing:  Exactly 12 pt1"/>
    <w:basedOn w:val="Normal"/>
    <w:rsid w:val="00263329"/>
    <w:pPr>
      <w:widowControl w:val="0"/>
      <w:ind w:left="1440" w:hanging="360"/>
      <w:jc w:val="both"/>
    </w:pPr>
    <w:rPr>
      <w:rFonts w:eastAsia="Calibri"/>
      <w:sz w:val="24"/>
      <w:lang w:eastAsia="en-US"/>
    </w:rPr>
  </w:style>
  <w:style w:type="numbering" w:customStyle="1" w:styleId="StyleNumbered2">
    <w:name w:val="Style Numbered2"/>
    <w:basedOn w:val="FrListare"/>
    <w:rsid w:val="00263329"/>
  </w:style>
  <w:style w:type="character" w:styleId="Numrdepagin">
    <w:name w:val="page number"/>
    <w:rsid w:val="00263329"/>
  </w:style>
  <w:style w:type="paragraph" w:styleId="Revizuire">
    <w:name w:val="Revision"/>
    <w:hidden/>
    <w:uiPriority w:val="99"/>
    <w:semiHidden/>
    <w:rsid w:val="00263329"/>
    <w:pPr>
      <w:widowControl w:val="0"/>
      <w:spacing w:after="0" w:line="240" w:lineRule="auto"/>
      <w:jc w:val="both"/>
    </w:pPr>
    <w:rPr>
      <w:rFonts w:ascii="Calibri" w:eastAsia="Calibri" w:hAnsi="Calibri" w:cs="Calibri"/>
      <w:sz w:val="24"/>
    </w:rPr>
  </w:style>
  <w:style w:type="character" w:customStyle="1" w:styleId="apple-converted-space">
    <w:name w:val="apple-converted-space"/>
    <w:rsid w:val="00263329"/>
  </w:style>
  <w:style w:type="paragraph" w:styleId="NormalWeb">
    <w:name w:val="Normal (Web)"/>
    <w:basedOn w:val="Normal"/>
    <w:uiPriority w:val="99"/>
    <w:unhideWhenUsed/>
    <w:rsid w:val="00263329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grame">
    <w:name w:val="grame"/>
    <w:rsid w:val="00263329"/>
  </w:style>
  <w:style w:type="paragraph" w:styleId="Textsimplu">
    <w:name w:val="Plain Text"/>
    <w:basedOn w:val="Normal"/>
    <w:link w:val="TextsimpluCaracter"/>
    <w:uiPriority w:val="99"/>
    <w:unhideWhenUsed/>
    <w:rsid w:val="00263329"/>
    <w:rPr>
      <w:rFonts w:eastAsia="Calibri"/>
      <w:szCs w:val="21"/>
      <w:lang w:eastAsia="en-US"/>
    </w:rPr>
  </w:style>
  <w:style w:type="character" w:customStyle="1" w:styleId="TextsimpluCaracter">
    <w:name w:val="Text simplu Caracter"/>
    <w:basedOn w:val="Fontdeparagrafimplicit"/>
    <w:link w:val="Textsimplu"/>
    <w:uiPriority w:val="99"/>
    <w:rsid w:val="00263329"/>
    <w:rPr>
      <w:rFonts w:ascii="Calibri" w:eastAsia="Calibri" w:hAnsi="Calibri" w:cs="Calibri"/>
      <w:szCs w:val="21"/>
    </w:rPr>
  </w:style>
  <w:style w:type="character" w:customStyle="1" w:styleId="UnresolvedMention1">
    <w:name w:val="Unresolved Mention1"/>
    <w:uiPriority w:val="99"/>
    <w:semiHidden/>
    <w:unhideWhenUsed/>
    <w:rsid w:val="00263329"/>
    <w:rPr>
      <w:color w:val="605E5C"/>
      <w:shd w:val="clear" w:color="auto" w:fill="E1DFDD"/>
    </w:rPr>
  </w:style>
  <w:style w:type="character" w:customStyle="1" w:styleId="spar">
    <w:name w:val="s_par"/>
    <w:rsid w:val="00263329"/>
  </w:style>
  <w:style w:type="character" w:customStyle="1" w:styleId="UnresolvedMention2">
    <w:name w:val="Unresolved Mention2"/>
    <w:uiPriority w:val="99"/>
    <w:semiHidden/>
    <w:unhideWhenUsed/>
    <w:rsid w:val="00263329"/>
    <w:rPr>
      <w:color w:val="605E5C"/>
      <w:shd w:val="clear" w:color="auto" w:fill="E1DFDD"/>
    </w:rPr>
  </w:style>
  <w:style w:type="paragraph" w:customStyle="1" w:styleId="p1">
    <w:name w:val="p1"/>
    <w:basedOn w:val="Normal"/>
    <w:rsid w:val="00263329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eastAsia="en-GB"/>
    </w:rPr>
  </w:style>
  <w:style w:type="paragraph" w:styleId="Subtitlu">
    <w:name w:val="Subtitle"/>
    <w:basedOn w:val="Normal"/>
    <w:next w:val="Normal"/>
    <w:link w:val="SubtitluCaracter"/>
    <w:rsid w:val="00263329"/>
    <w:pPr>
      <w:keepNext/>
      <w:keepLines/>
      <w:widowControl w:val="0"/>
      <w:spacing w:before="360" w:after="80"/>
      <w:jc w:val="both"/>
    </w:pPr>
    <w:rPr>
      <w:rFonts w:ascii="Georgia" w:eastAsia="Georgia" w:hAnsi="Georgia" w:cs="Georgia"/>
      <w:i/>
      <w:color w:val="666666"/>
      <w:sz w:val="48"/>
      <w:szCs w:val="48"/>
      <w:lang w:eastAsia="en-US"/>
    </w:rPr>
  </w:style>
  <w:style w:type="character" w:customStyle="1" w:styleId="SubtitluCaracter">
    <w:name w:val="Subtitlu Caracter"/>
    <w:basedOn w:val="Fontdeparagrafimplicit"/>
    <w:link w:val="Subtitlu"/>
    <w:rsid w:val="00263329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pctbdy">
    <w:name w:val="s_pct_bdy"/>
    <w:rsid w:val="00263329"/>
  </w:style>
  <w:style w:type="table" w:customStyle="1" w:styleId="TableGrid1">
    <w:name w:val="Table Grid1"/>
    <w:basedOn w:val="TabelNormal"/>
    <w:next w:val="GrilTabel"/>
    <w:uiPriority w:val="39"/>
    <w:rsid w:val="0026332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uprins9">
    <w:name w:val="toc 9"/>
    <w:basedOn w:val="Normal"/>
    <w:next w:val="Normal"/>
    <w:autoRedefine/>
    <w:uiPriority w:val="39"/>
    <w:unhideWhenUsed/>
    <w:rsid w:val="00263329"/>
    <w:pPr>
      <w:widowControl w:val="0"/>
      <w:spacing w:after="100"/>
      <w:ind w:left="1920"/>
      <w:jc w:val="both"/>
    </w:pPr>
    <w:rPr>
      <w:rFonts w:eastAsia="Calibri"/>
      <w:sz w:val="24"/>
      <w:lang w:eastAsia="en-US"/>
    </w:rPr>
  </w:style>
  <w:style w:type="table" w:customStyle="1" w:styleId="GridTable1Light">
    <w:name w:val="Grid Table 1 Light"/>
    <w:basedOn w:val="TabelNormal"/>
    <w:uiPriority w:val="46"/>
    <w:rsid w:val="00263329"/>
    <w:pPr>
      <w:widowControl w:val="0"/>
      <w:spacing w:after="0" w:line="240" w:lineRule="auto"/>
      <w:jc w:val="both"/>
    </w:pPr>
    <w:rPr>
      <w:rFonts w:ascii="Calibri" w:eastAsia="Calibri" w:hAnsi="Calibri" w:cs="Calibri"/>
      <w:sz w:val="24"/>
      <w:szCs w:val="24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Parcurs">
    <w:name w:val="FollowedHyperlink"/>
    <w:uiPriority w:val="99"/>
    <w:semiHidden/>
    <w:unhideWhenUsed/>
    <w:rsid w:val="00263329"/>
    <w:rPr>
      <w:color w:val="954F72"/>
      <w:u w:val="single"/>
    </w:rPr>
  </w:style>
  <w:style w:type="character" w:customStyle="1" w:styleId="slitbdy">
    <w:name w:val="s_lit_bdy"/>
    <w:rsid w:val="00263329"/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uiPriority w:val="99"/>
    <w:rsid w:val="00263329"/>
    <w:pPr>
      <w:spacing w:before="120" w:after="160" w:line="240" w:lineRule="exact"/>
    </w:pPr>
    <w:rPr>
      <w:rFonts w:eastAsia="Calibri" w:cs="Times New Roman"/>
      <w:sz w:val="24"/>
      <w:szCs w:val="24"/>
      <w:vertAlign w:val="superscript"/>
      <w:lang w:eastAsia="en-US"/>
    </w:rPr>
  </w:style>
  <w:style w:type="character" w:customStyle="1" w:styleId="saln">
    <w:name w:val="s_aln"/>
    <w:rsid w:val="00263329"/>
  </w:style>
  <w:style w:type="character" w:customStyle="1" w:styleId="salnbdy">
    <w:name w:val="s_aln_bdy"/>
    <w:rsid w:val="00263329"/>
  </w:style>
  <w:style w:type="character" w:customStyle="1" w:styleId="salnttl">
    <w:name w:val="s_aln_ttl"/>
    <w:rsid w:val="00263329"/>
  </w:style>
  <w:style w:type="character" w:customStyle="1" w:styleId="slgi">
    <w:name w:val="s_lgi"/>
    <w:rsid w:val="00263329"/>
  </w:style>
  <w:style w:type="character" w:customStyle="1" w:styleId="slit">
    <w:name w:val="s_lit"/>
    <w:rsid w:val="00263329"/>
  </w:style>
  <w:style w:type="character" w:customStyle="1" w:styleId="slitttl">
    <w:name w:val="s_lit_ttl"/>
    <w:rsid w:val="002633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4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2553</Words>
  <Characters>14554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Carpusor</dc:creator>
  <cp:keywords/>
  <dc:description/>
  <cp:lastModifiedBy>dianamoisa</cp:lastModifiedBy>
  <cp:revision>11</cp:revision>
  <dcterms:created xsi:type="dcterms:W3CDTF">2020-11-23T13:17:00Z</dcterms:created>
  <dcterms:modified xsi:type="dcterms:W3CDTF">2023-02-24T09:28:00Z</dcterms:modified>
</cp:coreProperties>
</file>